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Мастер-класс с элементами коучинга</w:t>
      </w:r>
      <w:r w:rsidRPr="00F174D6">
        <w:rPr>
          <w:color w:val="000000"/>
          <w:sz w:val="28"/>
          <w:szCs w:val="28"/>
        </w:rPr>
        <w:t xml:space="preserve"> </w:t>
      </w:r>
      <w:r w:rsidRPr="00F174D6">
        <w:rPr>
          <w:b/>
          <w:bCs/>
          <w:color w:val="000000"/>
          <w:sz w:val="28"/>
          <w:szCs w:val="28"/>
        </w:rPr>
        <w:t xml:space="preserve">для учителей 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32803" w:rsidRPr="00F174D6" w:rsidRDefault="00632803" w:rsidP="00632803">
      <w:pPr>
        <w:pStyle w:val="a3"/>
        <w:spacing w:before="0" w:beforeAutospacing="0" w:after="0" w:afterAutospacing="0"/>
        <w:rPr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 xml:space="preserve">Тема: </w:t>
      </w:r>
      <w:r w:rsidRPr="00F174D6">
        <w:rPr>
          <w:rFonts w:eastAsiaTheme="minorEastAsia"/>
          <w:b/>
          <w:bCs/>
          <w:color w:val="002060"/>
          <w:kern w:val="24"/>
          <w:sz w:val="28"/>
          <w:szCs w:val="28"/>
        </w:rPr>
        <w:t xml:space="preserve">Развитие функциональной грамотности  на уроках русского языка и литературы 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Цели: </w:t>
      </w:r>
      <w:r w:rsidRPr="00F174D6">
        <w:rPr>
          <w:color w:val="000000"/>
          <w:sz w:val="28"/>
          <w:szCs w:val="28"/>
        </w:rPr>
        <w:t>формирование у учителей навыков составления заданий, соответствующих стандарту международных оценочных организаций в области науки и образования через информацию о данных международных оценочных организаций.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Задачи: </w:t>
      </w:r>
      <w:r w:rsidRPr="00F174D6">
        <w:rPr>
          <w:color w:val="000000"/>
          <w:sz w:val="28"/>
          <w:szCs w:val="28"/>
        </w:rPr>
        <w:t xml:space="preserve">определить уровень понимания, значения и практической реализации формирования и развития функциональной грамотности на уроках; создание единой образовательной среды, основанной на сотрудничестве; определить основные ключевые компетенции по предметам, донести цели, задачи международных оценочных организаций. Научиться определять возможности развития функциональной грамотности учителей, их компетенции в организации </w:t>
      </w:r>
      <w:proofErr w:type="spellStart"/>
      <w:r w:rsidRPr="00F174D6">
        <w:rPr>
          <w:color w:val="000000"/>
          <w:sz w:val="28"/>
          <w:szCs w:val="28"/>
        </w:rPr>
        <w:t>учебно</w:t>
      </w:r>
      <w:proofErr w:type="spellEnd"/>
      <w:r w:rsidRPr="00F174D6">
        <w:rPr>
          <w:color w:val="000000"/>
          <w:sz w:val="28"/>
          <w:szCs w:val="28"/>
        </w:rPr>
        <w:t xml:space="preserve"> – воспитательного процесса.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Ожидаемый результат: </w:t>
      </w:r>
      <w:r w:rsidRPr="00F174D6">
        <w:rPr>
          <w:color w:val="000000"/>
          <w:sz w:val="28"/>
          <w:szCs w:val="28"/>
        </w:rPr>
        <w:t>учителя получат навыки составления заданий, соответствующие форматам международных оценочных организаций, поймут требования и значения изменений в политике современного образования.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Ключевая идея:</w:t>
      </w:r>
      <w:r w:rsidRPr="00F174D6">
        <w:rPr>
          <w:color w:val="000000"/>
          <w:sz w:val="28"/>
          <w:szCs w:val="28"/>
        </w:rPr>
        <w:t> формирование функциональной грамотности учащихся – новая парадигма образовательного процесса.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Ресурсы:</w:t>
      </w:r>
      <w:r w:rsidRPr="00F174D6">
        <w:rPr>
          <w:color w:val="000000"/>
          <w:sz w:val="28"/>
          <w:szCs w:val="28"/>
        </w:rPr>
        <w:t> Компьютер, презентация</w:t>
      </w:r>
      <w:r>
        <w:rPr>
          <w:color w:val="000000"/>
          <w:sz w:val="28"/>
          <w:szCs w:val="28"/>
        </w:rPr>
        <w:t>, сборник заданий</w:t>
      </w:r>
      <w:r w:rsidRPr="00F174D6">
        <w:rPr>
          <w:color w:val="000000"/>
          <w:sz w:val="28"/>
          <w:szCs w:val="28"/>
        </w:rPr>
        <w:t>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p w:rsidR="00632803" w:rsidRDefault="00632803" w:rsidP="006328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Слайд№</w:t>
      </w:r>
      <w:r>
        <w:rPr>
          <w:b/>
          <w:sz w:val="28"/>
          <w:szCs w:val="28"/>
        </w:rPr>
        <w:t>1</w:t>
      </w:r>
      <w:r w:rsidRPr="00D6026B">
        <w:rPr>
          <w:sz w:val="28"/>
          <w:szCs w:val="28"/>
        </w:rPr>
        <w:t xml:space="preserve">  </w:t>
      </w:r>
      <w:r w:rsidRPr="00F174D6">
        <w:rPr>
          <w:color w:val="000000"/>
          <w:sz w:val="28"/>
          <w:szCs w:val="28"/>
        </w:rPr>
        <w:t>Приветствие.</w:t>
      </w:r>
      <w:r>
        <w:rPr>
          <w:color w:val="000000"/>
          <w:sz w:val="28"/>
          <w:szCs w:val="28"/>
        </w:rPr>
        <w:t xml:space="preserve"> 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Тема: </w:t>
      </w:r>
      <w:r w:rsidRPr="00F174D6">
        <w:rPr>
          <w:b/>
          <w:bCs/>
          <w:color w:val="000000"/>
          <w:sz w:val="28"/>
          <w:szCs w:val="28"/>
        </w:rPr>
        <w:t xml:space="preserve">Развитие функциональной грамотности  на уроках русского языка и литературы </w:t>
      </w:r>
    </w:p>
    <w:p w:rsidR="00632803" w:rsidRDefault="00632803" w:rsidP="00632803">
      <w:pPr>
        <w:pStyle w:val="a3"/>
        <w:shd w:val="clear" w:color="auto" w:fill="FFFFFF"/>
        <w:spacing w:before="0" w:beforeAutospacing="0" w:after="0" w:afterAutospacing="0"/>
        <w:ind w:left="7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Цель:</w:t>
      </w:r>
      <w:r w:rsidRPr="00F174D6">
        <w:rPr>
          <w:color w:val="000000"/>
          <w:sz w:val="28"/>
          <w:szCs w:val="28"/>
        </w:rPr>
        <w:t xml:space="preserve"> формирование у учителей навыков составления заданий, соответствующих стандарту международных оценочных организаций в области науки и образования через информацию о данных международных оценочных организаций.</w:t>
      </w:r>
    </w:p>
    <w:p w:rsidR="00632803" w:rsidRDefault="00632803" w:rsidP="006328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803">
        <w:rPr>
          <w:b/>
          <w:color w:val="000000"/>
          <w:sz w:val="28"/>
          <w:szCs w:val="28"/>
        </w:rPr>
        <w:t>Слайд№</w:t>
      </w:r>
      <w:r>
        <w:rPr>
          <w:b/>
          <w:color w:val="000000"/>
          <w:sz w:val="28"/>
          <w:szCs w:val="28"/>
        </w:rPr>
        <w:t>2</w:t>
      </w:r>
      <w:r w:rsidRPr="00632803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>План работы.</w:t>
      </w:r>
    </w:p>
    <w:p w:rsidR="00632803" w:rsidRPr="00F174D6" w:rsidRDefault="00632803" w:rsidP="00632803">
      <w:pPr>
        <w:pStyle w:val="a3"/>
        <w:shd w:val="clear" w:color="auto" w:fill="FFFFFF"/>
        <w:spacing w:before="240" w:beforeAutospacing="0" w:after="0"/>
        <w:ind w:left="720"/>
        <w:rPr>
          <w:color w:val="000000"/>
          <w:sz w:val="28"/>
          <w:szCs w:val="28"/>
        </w:rPr>
      </w:pPr>
      <w:r w:rsidRPr="00F174D6">
        <w:rPr>
          <w:color w:val="000000"/>
          <w:sz w:val="28"/>
          <w:szCs w:val="28"/>
        </w:rPr>
        <w:t>•</w:t>
      </w:r>
      <w:r w:rsidRPr="00F174D6">
        <w:rPr>
          <w:color w:val="000000"/>
          <w:sz w:val="28"/>
          <w:szCs w:val="28"/>
        </w:rPr>
        <w:tab/>
        <w:t xml:space="preserve">о понятии ФГ </w:t>
      </w:r>
      <w:proofErr w:type="gramStart"/>
      <w:r w:rsidRPr="00F174D6">
        <w:rPr>
          <w:color w:val="000000"/>
          <w:sz w:val="28"/>
          <w:szCs w:val="28"/>
        </w:rPr>
        <w:t>и о её</w:t>
      </w:r>
      <w:proofErr w:type="gramEnd"/>
      <w:r w:rsidRPr="00F174D6">
        <w:rPr>
          <w:color w:val="000000"/>
          <w:sz w:val="28"/>
          <w:szCs w:val="28"/>
        </w:rPr>
        <w:t xml:space="preserve"> содержании;</w:t>
      </w:r>
    </w:p>
    <w:p w:rsidR="00632803" w:rsidRPr="00F174D6" w:rsidRDefault="00632803" w:rsidP="00632803">
      <w:pPr>
        <w:pStyle w:val="a3"/>
        <w:shd w:val="clear" w:color="auto" w:fill="FFFFFF"/>
        <w:spacing w:before="240" w:beforeAutospacing="0" w:after="0"/>
        <w:ind w:left="720"/>
        <w:rPr>
          <w:color w:val="000000"/>
          <w:sz w:val="28"/>
          <w:szCs w:val="28"/>
        </w:rPr>
      </w:pPr>
      <w:r w:rsidRPr="00F174D6">
        <w:rPr>
          <w:color w:val="000000"/>
          <w:sz w:val="28"/>
          <w:szCs w:val="28"/>
        </w:rPr>
        <w:t>•</w:t>
      </w:r>
      <w:r w:rsidRPr="00F174D6">
        <w:rPr>
          <w:color w:val="000000"/>
          <w:sz w:val="28"/>
          <w:szCs w:val="28"/>
        </w:rPr>
        <w:tab/>
        <w:t>о развитии ФГ на уроках русского языка и литературы;</w:t>
      </w:r>
    </w:p>
    <w:p w:rsidR="00632803" w:rsidRDefault="00632803" w:rsidP="00632803">
      <w:pPr>
        <w:pStyle w:val="a3"/>
        <w:shd w:val="clear" w:color="auto" w:fill="FFFFFF"/>
        <w:spacing w:before="240" w:beforeAutospacing="0" w:after="0" w:afterAutospacing="0"/>
        <w:ind w:left="720"/>
        <w:rPr>
          <w:color w:val="000000"/>
          <w:sz w:val="28"/>
          <w:szCs w:val="28"/>
        </w:rPr>
      </w:pPr>
      <w:r w:rsidRPr="00F174D6">
        <w:rPr>
          <w:color w:val="000000"/>
          <w:sz w:val="28"/>
          <w:szCs w:val="28"/>
        </w:rPr>
        <w:t>•</w:t>
      </w:r>
      <w:r w:rsidRPr="00F174D6">
        <w:rPr>
          <w:color w:val="000000"/>
          <w:sz w:val="28"/>
          <w:szCs w:val="28"/>
        </w:rPr>
        <w:tab/>
        <w:t>заключение.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803">
        <w:rPr>
          <w:b/>
          <w:color w:val="000000"/>
          <w:sz w:val="28"/>
          <w:szCs w:val="28"/>
        </w:rPr>
        <w:t>Слайд№</w:t>
      </w:r>
      <w:r>
        <w:rPr>
          <w:b/>
          <w:color w:val="000000"/>
          <w:sz w:val="28"/>
          <w:szCs w:val="28"/>
        </w:rPr>
        <w:t>3,4</w:t>
      </w:r>
      <w:r w:rsidRPr="00632803">
        <w:rPr>
          <w:color w:val="000000"/>
          <w:sz w:val="28"/>
          <w:szCs w:val="28"/>
        </w:rPr>
        <w:t xml:space="preserve">   </w:t>
      </w:r>
      <w:r w:rsidRPr="00F174D6">
        <w:rPr>
          <w:color w:val="000000"/>
          <w:sz w:val="28"/>
          <w:szCs w:val="28"/>
        </w:rPr>
        <w:t>Стадия вызова. Проблемный вопрос.</w:t>
      </w:r>
    </w:p>
    <w:p w:rsidR="00632803" w:rsidRDefault="00632803" w:rsidP="00632803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Зачем в школе нужно развивать ФГ?</w:t>
      </w:r>
      <w:r>
        <w:rPr>
          <w:b/>
          <w:bCs/>
          <w:color w:val="000000"/>
          <w:sz w:val="28"/>
          <w:szCs w:val="28"/>
        </w:rPr>
        <w:t xml:space="preserve"> </w:t>
      </w:r>
      <w:r w:rsidRPr="00F174D6">
        <w:rPr>
          <w:bCs/>
          <w:color w:val="000000"/>
          <w:sz w:val="28"/>
          <w:szCs w:val="28"/>
        </w:rPr>
        <w:t xml:space="preserve">(участники отвечают, </w:t>
      </w:r>
      <w:proofErr w:type="spellStart"/>
      <w:r w:rsidRPr="00F174D6">
        <w:rPr>
          <w:bCs/>
          <w:color w:val="000000"/>
          <w:sz w:val="28"/>
          <w:szCs w:val="28"/>
        </w:rPr>
        <w:t>коуч</w:t>
      </w:r>
      <w:proofErr w:type="spellEnd"/>
      <w:r w:rsidRPr="00F174D6">
        <w:rPr>
          <w:bCs/>
          <w:color w:val="000000"/>
          <w:sz w:val="28"/>
          <w:szCs w:val="28"/>
        </w:rPr>
        <w:t xml:space="preserve"> зачитывает ответы и дает обратную связь).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ОС</w:t>
      </w:r>
      <w:r>
        <w:rPr>
          <w:b/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</w:t>
      </w:r>
      <w:proofErr w:type="gramStart"/>
      <w:r w:rsidRPr="00F174D6">
        <w:rPr>
          <w:bCs/>
          <w:color w:val="000000"/>
          <w:sz w:val="28"/>
          <w:szCs w:val="28"/>
        </w:rPr>
        <w:t>Н</w:t>
      </w:r>
      <w:proofErr w:type="gramEnd"/>
      <w:r w:rsidRPr="00F174D6">
        <w:rPr>
          <w:bCs/>
          <w:color w:val="000000"/>
          <w:sz w:val="28"/>
          <w:szCs w:val="28"/>
        </w:rPr>
        <w:t xml:space="preserve">а тренингах, </w:t>
      </w:r>
      <w:proofErr w:type="spellStart"/>
      <w:r w:rsidRPr="00F174D6">
        <w:rPr>
          <w:bCs/>
          <w:color w:val="000000"/>
          <w:sz w:val="28"/>
          <w:szCs w:val="28"/>
        </w:rPr>
        <w:t>коучингах</w:t>
      </w:r>
      <w:proofErr w:type="spellEnd"/>
      <w:r w:rsidRPr="00F174D6">
        <w:rPr>
          <w:bCs/>
          <w:color w:val="000000"/>
          <w:sz w:val="28"/>
          <w:szCs w:val="28"/>
        </w:rPr>
        <w:t xml:space="preserve"> в школе мы часто обращаемся к этой теме. Учителя-предметники рассказывают о заданиях, которые они используют  на уроках для развития ФГ. ФГ позволяет </w:t>
      </w:r>
      <w:r w:rsidRPr="00632803">
        <w:rPr>
          <w:bCs/>
          <w:color w:val="000000"/>
          <w:sz w:val="28"/>
          <w:szCs w:val="28"/>
        </w:rPr>
        <w:t xml:space="preserve">сделать процесс  </w:t>
      </w:r>
      <w:r w:rsidRPr="00F174D6">
        <w:rPr>
          <w:bCs/>
          <w:color w:val="000000"/>
          <w:sz w:val="28"/>
          <w:szCs w:val="28"/>
        </w:rPr>
        <w:t>учебы интереснее, занимательнее.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/>
        <w:ind w:left="720"/>
        <w:rPr>
          <w:b/>
          <w:bCs/>
          <w:color w:val="000000"/>
          <w:sz w:val="28"/>
          <w:szCs w:val="28"/>
        </w:rPr>
      </w:pP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632803">
        <w:rPr>
          <w:b/>
          <w:bCs/>
          <w:color w:val="000000"/>
          <w:sz w:val="28"/>
          <w:szCs w:val="28"/>
        </w:rPr>
        <w:t>Слайд№</w:t>
      </w:r>
      <w:r>
        <w:rPr>
          <w:b/>
          <w:bCs/>
          <w:color w:val="000000"/>
          <w:sz w:val="28"/>
          <w:szCs w:val="28"/>
        </w:rPr>
        <w:t xml:space="preserve">5,6 </w:t>
      </w:r>
      <w:r w:rsidRPr="00632803">
        <w:rPr>
          <w:bCs/>
          <w:color w:val="000000"/>
          <w:sz w:val="28"/>
          <w:szCs w:val="28"/>
        </w:rPr>
        <w:t xml:space="preserve"> </w:t>
      </w:r>
      <w:r w:rsidRPr="00F174D6">
        <w:rPr>
          <w:bCs/>
          <w:color w:val="000000"/>
          <w:sz w:val="28"/>
          <w:szCs w:val="28"/>
        </w:rPr>
        <w:t>Работа с родителями</w:t>
      </w:r>
      <w:r>
        <w:rPr>
          <w:bCs/>
          <w:color w:val="000000"/>
          <w:sz w:val="28"/>
          <w:szCs w:val="28"/>
        </w:rPr>
        <w:t xml:space="preserve"> (из школьной практики)</w:t>
      </w:r>
      <w:r w:rsidRPr="00F174D6">
        <w:rPr>
          <w:bCs/>
          <w:color w:val="000000"/>
          <w:sz w:val="28"/>
          <w:szCs w:val="28"/>
        </w:rPr>
        <w:t>.</w:t>
      </w:r>
    </w:p>
    <w:p w:rsidR="00632803" w:rsidRDefault="00632803" w:rsidP="00632803">
      <w:pPr>
        <w:pStyle w:val="a3"/>
        <w:shd w:val="clear" w:color="auto" w:fill="FFFFFF"/>
        <w:spacing w:before="0" w:beforeAutospacing="0" w:after="0" w:afterAutospacing="0"/>
        <w:ind w:left="720"/>
        <w:rPr>
          <w:bCs/>
          <w:color w:val="000000"/>
          <w:sz w:val="28"/>
          <w:szCs w:val="28"/>
        </w:rPr>
      </w:pPr>
      <w:r w:rsidRPr="00F174D6">
        <w:rPr>
          <w:b/>
          <w:bCs/>
          <w:color w:val="000000"/>
          <w:sz w:val="28"/>
          <w:szCs w:val="28"/>
        </w:rPr>
        <w:t>Что для вас самое главное в школе?</w:t>
      </w:r>
      <w:r w:rsidRPr="00F174D6">
        <w:rPr>
          <w:bCs/>
          <w:color w:val="000000"/>
          <w:sz w:val="28"/>
          <w:szCs w:val="28"/>
        </w:rPr>
        <w:t xml:space="preserve"> (участники отвечают, </w:t>
      </w:r>
      <w:proofErr w:type="spellStart"/>
      <w:r w:rsidRPr="00F174D6">
        <w:rPr>
          <w:bCs/>
          <w:color w:val="000000"/>
          <w:sz w:val="28"/>
          <w:szCs w:val="28"/>
        </w:rPr>
        <w:t>коуч</w:t>
      </w:r>
      <w:proofErr w:type="spellEnd"/>
      <w:r w:rsidRPr="00F174D6">
        <w:rPr>
          <w:bCs/>
          <w:color w:val="000000"/>
          <w:sz w:val="28"/>
          <w:szCs w:val="28"/>
        </w:rPr>
        <w:t xml:space="preserve"> зачитывает ответы и дает обратную связь).</w:t>
      </w:r>
    </w:p>
    <w:p w:rsidR="00632803" w:rsidRPr="00F174D6" w:rsidRDefault="00632803" w:rsidP="00632803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</w:rPr>
      </w:pPr>
      <w:proofErr w:type="gramStart"/>
      <w:r w:rsidRPr="00F174D6">
        <w:rPr>
          <w:b/>
          <w:bCs/>
          <w:color w:val="000000"/>
          <w:sz w:val="28"/>
          <w:szCs w:val="28"/>
        </w:rPr>
        <w:t>ОС</w:t>
      </w:r>
      <w:r>
        <w:rPr>
          <w:b/>
          <w:bCs/>
          <w:color w:val="000000"/>
          <w:sz w:val="28"/>
          <w:szCs w:val="28"/>
        </w:rPr>
        <w:t>.</w:t>
      </w:r>
      <w:r w:rsidRPr="00F174D6">
        <w:rPr>
          <w:b/>
          <w:bCs/>
          <w:color w:val="000000"/>
          <w:sz w:val="28"/>
          <w:szCs w:val="28"/>
        </w:rPr>
        <w:t xml:space="preserve">  </w:t>
      </w:r>
      <w:r w:rsidRPr="00F174D6">
        <w:rPr>
          <w:bCs/>
          <w:color w:val="000000"/>
          <w:sz w:val="28"/>
          <w:szCs w:val="28"/>
        </w:rPr>
        <w:t>100% Знания и ЕНТ. 15% родителей ответили так: самое главное мой ребенок должен научиться работать в команде (группе), находить информацию из разных источников (учитель, книга, интернет, афиши, графики, таблицы и т.</w:t>
      </w:r>
      <w:r>
        <w:rPr>
          <w:bCs/>
          <w:color w:val="000000"/>
          <w:sz w:val="28"/>
          <w:szCs w:val="28"/>
        </w:rPr>
        <w:t xml:space="preserve"> д.</w:t>
      </w:r>
      <w:r w:rsidRPr="00F174D6">
        <w:rPr>
          <w:bCs/>
          <w:color w:val="000000"/>
          <w:sz w:val="28"/>
          <w:szCs w:val="28"/>
        </w:rPr>
        <w:t>), работать с ней, использовать в жизни.</w:t>
      </w:r>
      <w:proofErr w:type="gramEnd"/>
    </w:p>
    <w:p w:rsidR="00632803" w:rsidRDefault="00632803" w:rsidP="00632803">
      <w:pPr>
        <w:pStyle w:val="a3"/>
        <w:rPr>
          <w:bCs/>
          <w:color w:val="000000"/>
          <w:sz w:val="28"/>
          <w:szCs w:val="28"/>
        </w:rPr>
      </w:pPr>
      <w:r w:rsidRPr="00A46BEF">
        <w:rPr>
          <w:bCs/>
          <w:color w:val="000000"/>
          <w:sz w:val="28"/>
          <w:szCs w:val="28"/>
        </w:rPr>
        <w:t>Сейчас ребята учатся в 5 классе и впереди еще 6,7,8,9,10,11 класс. Родители не задумываются так далеко вперед, и это главная ошибка. Если вам нужны знания, которые будут оцениваться здесь и сейчас. Это одна сторона. Но если ваш ребенок после окончания школы, будет мобилен, будет универсален и востребован. Это совсем другая сторона обучения ребенка. Над развитием такого ребенка нужно работать именно  здесь и сейчас.</w:t>
      </w:r>
    </w:p>
    <w:p w:rsidR="00632803" w:rsidRPr="00A327DA" w:rsidRDefault="00632803" w:rsidP="00632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Слайд№7</w:t>
      </w:r>
      <w:proofErr w:type="gramStart"/>
      <w:r w:rsidRPr="00D6026B">
        <w:rPr>
          <w:rFonts w:ascii="Times New Roman" w:hAnsi="Times New Roman" w:cs="Times New Roman"/>
          <w:sz w:val="28"/>
          <w:szCs w:val="28"/>
        </w:rPr>
        <w:t xml:space="preserve">   Д</w:t>
      </w:r>
      <w:proofErr w:type="gramEnd"/>
      <w:r w:rsidRPr="00D6026B">
        <w:rPr>
          <w:rFonts w:ascii="Times New Roman" w:hAnsi="Times New Roman" w:cs="Times New Roman"/>
          <w:sz w:val="28"/>
          <w:szCs w:val="28"/>
        </w:rPr>
        <w:t xml:space="preserve">ля эффективного формирования функциональной грамотности применимы коммуникативные, творческие, активные методы обучения. Специально подобранные упражнения, тексты, индивидуальные домашние задания способствуют развитию речевой и письменной </w:t>
      </w:r>
      <w:r>
        <w:rPr>
          <w:rFonts w:ascii="Times New Roman" w:hAnsi="Times New Roman" w:cs="Times New Roman"/>
          <w:sz w:val="28"/>
          <w:szCs w:val="28"/>
        </w:rPr>
        <w:t>деятельности. У</w:t>
      </w:r>
      <w:r w:rsidRPr="00D6026B">
        <w:rPr>
          <w:rFonts w:ascii="Times New Roman" w:hAnsi="Times New Roman" w:cs="Times New Roman"/>
          <w:sz w:val="28"/>
          <w:szCs w:val="28"/>
        </w:rPr>
        <w:t>чителями кафедры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 xml:space="preserve"> гимназии №39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Акбаевой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Б.К.,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Кусаиновой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Н.Ж.,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Каржасбековой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М.К.,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Мыкышевой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М.Е.</w:t>
      </w:r>
      <w:r w:rsidRPr="00D6026B">
        <w:rPr>
          <w:rFonts w:ascii="Times New Roman" w:hAnsi="Times New Roman" w:cs="Times New Roman"/>
          <w:sz w:val="28"/>
          <w:szCs w:val="28"/>
        </w:rPr>
        <w:t xml:space="preserve"> был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6026B">
        <w:rPr>
          <w:rFonts w:ascii="Times New Roman" w:hAnsi="Times New Roman" w:cs="Times New Roman"/>
          <w:sz w:val="28"/>
          <w:szCs w:val="28"/>
        </w:rPr>
        <w:t xml:space="preserve"> создан</w:t>
      </w:r>
      <w:r>
        <w:rPr>
          <w:rFonts w:ascii="Times New Roman" w:hAnsi="Times New Roman" w:cs="Times New Roman"/>
          <w:sz w:val="28"/>
          <w:szCs w:val="28"/>
        </w:rPr>
        <w:t>о методическое пособие</w:t>
      </w:r>
      <w:r w:rsidRPr="00D6026B">
        <w:rPr>
          <w:rFonts w:ascii="Times New Roman" w:hAnsi="Times New Roman" w:cs="Times New Roman"/>
          <w:sz w:val="28"/>
          <w:szCs w:val="28"/>
        </w:rPr>
        <w:t xml:space="preserve"> </w:t>
      </w:r>
      <w:r w:rsidRPr="00A327DA">
        <w:rPr>
          <w:rFonts w:ascii="Times New Roman" w:hAnsi="Times New Roman" w:cs="Times New Roman"/>
          <w:b/>
          <w:sz w:val="28"/>
          <w:szCs w:val="28"/>
        </w:rPr>
        <w:t xml:space="preserve">«Тестовые задания на развитие функциональной грамотности чтения у учащихся» </w:t>
      </w:r>
    </w:p>
    <w:p w:rsidR="00632803" w:rsidRPr="00D6026B" w:rsidRDefault="00632803" w:rsidP="00632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Слайд№8</w:t>
      </w:r>
      <w:proofErr w:type="gramStart"/>
      <w:r w:rsidRPr="00D602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52DD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 w:rsidRPr="00B052DD">
        <w:rPr>
          <w:rFonts w:ascii="Times New Roman" w:hAnsi="Times New Roman" w:cs="Times New Roman"/>
          <w:sz w:val="28"/>
          <w:szCs w:val="28"/>
          <w:lang w:val="kk-KZ"/>
        </w:rPr>
        <w:t xml:space="preserve"> настоящем сборнике представлены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сплошные и несплошные тексты  с  заданиями  </w:t>
      </w:r>
      <w:r w:rsidRPr="00B052D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различного типа</w:t>
      </w:r>
      <w:r w:rsidRPr="00B052DD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D6026B">
        <w:rPr>
          <w:rFonts w:ascii="Times New Roman" w:hAnsi="Times New Roman" w:cs="Times New Roman"/>
          <w:kern w:val="24"/>
          <w:sz w:val="28"/>
          <w:szCs w:val="28"/>
        </w:rPr>
        <w:t>как для коллективной, так и для индивидуальной работы с разнообразными текстами</w:t>
      </w:r>
      <w:r>
        <w:rPr>
          <w:rFonts w:ascii="Times New Roman" w:hAnsi="Times New Roman" w:cs="Times New Roman"/>
          <w:kern w:val="24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проверяющими</w:t>
      </w:r>
      <w:r w:rsidRPr="00B052DD">
        <w:rPr>
          <w:rFonts w:ascii="Times New Roman" w:hAnsi="Times New Roman" w:cs="Times New Roman"/>
          <w:sz w:val="28"/>
          <w:szCs w:val="28"/>
          <w:lang w:val="kk-KZ"/>
        </w:rPr>
        <w:t xml:space="preserve"> грамотность чтения по различным аспектам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</w:t>
      </w:r>
      <w:r w:rsidRPr="00B052D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направленными </w:t>
      </w:r>
      <w:r w:rsidRPr="00B052DD">
        <w:rPr>
          <w:rFonts w:ascii="Times New Roman" w:hAnsi="Times New Roman" w:cs="Times New Roman"/>
          <w:sz w:val="28"/>
          <w:szCs w:val="28"/>
          <w:lang w:val="kk-KZ"/>
        </w:rPr>
        <w:t xml:space="preserve"> на развитие  функциональной грамотности. </w:t>
      </w:r>
      <w:r w:rsidRPr="00D6026B">
        <w:rPr>
          <w:rFonts w:ascii="Times New Roman" w:hAnsi="Times New Roman" w:cs="Times New Roman"/>
          <w:kern w:val="24"/>
          <w:sz w:val="28"/>
          <w:szCs w:val="28"/>
        </w:rPr>
        <w:t>Ряд заданий ориентирован на работу с текстами, в которых информация представлена в различных видах: таблицах, картинках, схемах.</w:t>
      </w:r>
    </w:p>
    <w:p w:rsidR="00632803" w:rsidRPr="00A327DA" w:rsidRDefault="00632803" w:rsidP="00632803">
      <w:pPr>
        <w:pStyle w:val="3"/>
        <w:ind w:left="0" w:right="-96" w:firstLine="72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327DA">
        <w:rPr>
          <w:rFonts w:ascii="Times New Roman" w:hAnsi="Times New Roman"/>
          <w:b/>
          <w:sz w:val="28"/>
          <w:szCs w:val="28"/>
          <w:lang w:val="kk-KZ"/>
        </w:rPr>
        <w:t xml:space="preserve">Цель пособия </w:t>
      </w:r>
      <w:r w:rsidRPr="00A327DA">
        <w:rPr>
          <w:rFonts w:ascii="Times New Roman" w:hAnsi="Times New Roman"/>
          <w:b/>
          <w:sz w:val="28"/>
          <w:szCs w:val="28"/>
          <w:lang w:val="kk-KZ"/>
        </w:rPr>
        <w:softHyphen/>
      </w:r>
      <w:r w:rsidRPr="00A327DA">
        <w:rPr>
          <w:rFonts w:ascii="Times New Roman" w:hAnsi="Times New Roman"/>
          <w:b/>
          <w:sz w:val="28"/>
          <w:szCs w:val="28"/>
          <w:lang w:val="kk-KZ"/>
        </w:rPr>
        <w:softHyphen/>
      </w:r>
      <w:r w:rsidRPr="00A327DA">
        <w:rPr>
          <w:rFonts w:ascii="Times New Roman" w:hAnsi="Times New Roman"/>
          <w:b/>
          <w:sz w:val="28"/>
          <w:szCs w:val="28"/>
        </w:rPr>
        <w:softHyphen/>
      </w:r>
      <w:r w:rsidRPr="00A327DA">
        <w:rPr>
          <w:rFonts w:ascii="Times New Roman" w:hAnsi="Times New Roman"/>
          <w:b/>
          <w:sz w:val="28"/>
          <w:szCs w:val="28"/>
        </w:rPr>
        <w:softHyphen/>
      </w:r>
      <w:r w:rsidRPr="00A327DA">
        <w:rPr>
          <w:rFonts w:ascii="Times New Roman" w:hAnsi="Times New Roman"/>
          <w:b/>
          <w:sz w:val="28"/>
          <w:szCs w:val="28"/>
          <w:lang w:val="kk-KZ"/>
        </w:rPr>
        <w:softHyphen/>
        <w:t xml:space="preserve">- оказание практической помощи учителям для организации работы по развитию функциональной грамотности. </w:t>
      </w:r>
    </w:p>
    <w:p w:rsidR="00632803" w:rsidRPr="00D6026B" w:rsidRDefault="00632803" w:rsidP="0063280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Слайд№9   </w:t>
      </w:r>
      <w:r w:rsidRPr="00D602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Строение тестов данного пособия, как и тесты </w:t>
      </w:r>
      <w:r w:rsidRPr="00D602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PISA</w:t>
      </w:r>
      <w:r w:rsidRPr="00D602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основываются на трех читательских умениях и соответствующих им действиях: </w:t>
      </w:r>
    </w:p>
    <w:p w:rsidR="00632803" w:rsidRPr="00D6026B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02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Найти доступ к информации и извлечь ее (доступ и поиск). </w:t>
      </w:r>
    </w:p>
    <w:p w:rsidR="00632803" w:rsidRPr="00D6026B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02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Сформировать общее понимание текста и перевести информацию текста на язык читателя (интегрирование и интерпретация). </w:t>
      </w:r>
    </w:p>
    <w:p w:rsidR="00632803" w:rsidRPr="00D6026B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6026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3. Размышлять о содержании и форме текстового сообщения, оценивать его (оценка и рефлексия).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/>
          <w:kern w:val="24"/>
          <w:sz w:val="28"/>
          <w:szCs w:val="28"/>
        </w:rPr>
        <w:t>Слайд№10</w:t>
      </w:r>
      <w:proofErr w:type="gramStart"/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  </w:t>
      </w:r>
      <w:r w:rsidRPr="00D6026B">
        <w:rPr>
          <w:rFonts w:ascii="Times New Roman" w:hAnsi="Times New Roman" w:cs="Times New Roman"/>
          <w:kern w:val="24"/>
          <w:sz w:val="28"/>
          <w:szCs w:val="28"/>
        </w:rPr>
        <w:t>В</w:t>
      </w:r>
      <w:proofErr w:type="gramEnd"/>
      <w:r w:rsidRPr="00D6026B">
        <w:rPr>
          <w:rFonts w:ascii="Times New Roman" w:hAnsi="Times New Roman" w:cs="Times New Roman"/>
          <w:kern w:val="24"/>
          <w:sz w:val="28"/>
          <w:szCs w:val="28"/>
        </w:rPr>
        <w:t xml:space="preserve"> тестовых заданиях тексты сплошные и</w:t>
      </w:r>
      <w:r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proofErr w:type="spellStart"/>
      <w:r w:rsidRPr="00D6026B">
        <w:rPr>
          <w:rFonts w:ascii="Times New Roman" w:hAnsi="Times New Roman" w:cs="Times New Roman"/>
          <w:kern w:val="24"/>
          <w:sz w:val="28"/>
          <w:szCs w:val="28"/>
        </w:rPr>
        <w:t>несплошные</w:t>
      </w:r>
      <w:proofErr w:type="spellEnd"/>
      <w:r>
        <w:rPr>
          <w:rFonts w:ascii="Times New Roman" w:hAnsi="Times New Roman" w:cs="Times New Roman"/>
          <w:kern w:val="24"/>
          <w:sz w:val="28"/>
          <w:szCs w:val="28"/>
        </w:rPr>
        <w:t>.</w:t>
      </w:r>
      <w:r w:rsidRPr="00D6026B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D6026B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Что такое сплошной текст?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  </w:t>
      </w:r>
      <w:r w:rsidRPr="00D6026B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Что такое несплошной текст?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lastRenderedPageBreak/>
        <w:t>Слайд№11</w:t>
      </w:r>
      <w:proofErr w:type="gramStart"/>
      <w:r w:rsidRPr="00C35D61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</w:t>
      </w:r>
      <w:r w:rsidRPr="00C35D61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К</w:t>
      </w:r>
      <w:proofErr w:type="gramEnd"/>
      <w:r w:rsidRPr="00C35D61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 xml:space="preserve"> сплошным </w:t>
      </w:r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относятся тексты, которые ученики читают в повседневной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жизни, в том числе и в школе: описание (отрывок из рассказа, стихотворение, описание человека, места,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предмета </w:t>
      </w:r>
      <w:proofErr w:type="spellStart"/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и.т.д</w:t>
      </w:r>
      <w:proofErr w:type="spellEnd"/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.);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повествование (рассказ, стихотворение, повесть, басня, письмо, статья в газете или журнале, статья в учебнике, инструкция, реклама, краткое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содержание фильма, спектакля, пост блога, материалы различных сайтов); рассуждение (сочинение-размышление, комментарий, аргументация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C35D61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собственного мнения).</w:t>
      </w:r>
    </w:p>
    <w:p w:rsidR="00632803" w:rsidRPr="00801515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80151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801515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 xml:space="preserve">К </w:t>
      </w:r>
      <w:proofErr w:type="spellStart"/>
      <w:r w:rsidRPr="00801515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несплошным</w:t>
      </w:r>
      <w:proofErr w:type="spellEnd"/>
      <w:r w:rsidRPr="00801515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 xml:space="preserve"> текстам 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относятся: графики; диаграммы;</w:t>
      </w:r>
      <w:r w:rsidRPr="0080151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схемы (кластеры);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80151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таблицы; географические карты и карты местности; план помещения, местности, сооружения; входные билеты; расписание движения транспорта;</w:t>
      </w: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801515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карты сайтов.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801515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Слайд№12 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Общее понимание текста. 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kern w:val="24"/>
          <w:sz w:val="28"/>
          <w:szCs w:val="28"/>
        </w:rPr>
        <w:t>О</w:t>
      </w:r>
      <w:r w:rsidRPr="00801515">
        <w:rPr>
          <w:rFonts w:ascii="Times New Roman" w:eastAsia="+mn-ea" w:hAnsi="Times New Roman" w:cs="Times New Roman"/>
          <w:kern w:val="24"/>
          <w:sz w:val="28"/>
          <w:szCs w:val="28"/>
        </w:rPr>
        <w:t xml:space="preserve">пределение темы и основной мысли текста;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801515">
        <w:rPr>
          <w:rFonts w:ascii="Times New Roman" w:eastAsia="+mn-ea" w:hAnsi="Times New Roman" w:cs="Times New Roman"/>
          <w:kern w:val="24"/>
          <w:sz w:val="28"/>
          <w:szCs w:val="28"/>
        </w:rPr>
        <w:t xml:space="preserve">различение основной и второстепенной информации; 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801515">
        <w:rPr>
          <w:rFonts w:ascii="Times New Roman" w:eastAsia="+mn-ea" w:hAnsi="Times New Roman" w:cs="Times New Roman"/>
          <w:kern w:val="24"/>
          <w:sz w:val="28"/>
          <w:szCs w:val="28"/>
        </w:rPr>
        <w:t>нахождение различий в двух или более текстах/сравнение содержания текстов.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Слайд№13</w:t>
      </w:r>
      <w:r w:rsidRPr="00801515">
        <w:rPr>
          <w:rFonts w:eastAsia="+mn-ea"/>
          <w:color w:val="002060"/>
          <w:kern w:val="24"/>
          <w:sz w:val="58"/>
          <w:szCs w:val="58"/>
        </w:rPr>
        <w:t xml:space="preserve"> </w:t>
      </w:r>
      <w:r w:rsidRPr="00A327DA">
        <w:rPr>
          <w:rFonts w:ascii="Times New Roman" w:eastAsia="+mn-ea" w:hAnsi="Times New Roman" w:cs="Times New Roman"/>
          <w:b/>
          <w:kern w:val="24"/>
          <w:sz w:val="28"/>
          <w:szCs w:val="28"/>
        </w:rPr>
        <w:t>Виды заданий на общее понимание текста.</w:t>
      </w:r>
      <w:r>
        <w:rPr>
          <w:rFonts w:ascii="Times New Roman" w:eastAsia="+mn-ea" w:hAnsi="Times New Roman" w:cs="Times New Roman"/>
          <w:b/>
          <w:kern w:val="24"/>
          <w:sz w:val="28"/>
          <w:szCs w:val="28"/>
        </w:rPr>
        <w:t xml:space="preserve">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A327DA">
        <w:rPr>
          <w:rFonts w:ascii="Times New Roman" w:eastAsia="+mn-ea" w:hAnsi="Times New Roman" w:cs="Times New Roman"/>
          <w:kern w:val="24"/>
          <w:sz w:val="28"/>
          <w:szCs w:val="28"/>
        </w:rPr>
        <w:t>Озаглавить текст. Выявить основную идею абзаца по ключевым словам</w:t>
      </w:r>
      <w:r>
        <w:rPr>
          <w:rFonts w:ascii="Times New Roman" w:eastAsia="+mn-ea" w:hAnsi="Times New Roman" w:cs="Times New Roman"/>
          <w:kern w:val="24"/>
          <w:sz w:val="28"/>
          <w:szCs w:val="28"/>
        </w:rPr>
        <w:t>.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A327DA">
        <w:rPr>
          <w:rFonts w:ascii="Times New Roman" w:eastAsia="+mn-ea" w:hAnsi="Times New Roman" w:cs="Times New Roman"/>
          <w:kern w:val="24"/>
          <w:sz w:val="28"/>
          <w:szCs w:val="28"/>
        </w:rPr>
        <w:t>Сравнить содержание двух или более текстов</w:t>
      </w:r>
      <w:r>
        <w:rPr>
          <w:rFonts w:ascii="Times New Roman" w:eastAsia="+mn-ea" w:hAnsi="Times New Roman" w:cs="Times New Roman"/>
          <w:kern w:val="24"/>
          <w:sz w:val="28"/>
          <w:szCs w:val="28"/>
        </w:rPr>
        <w:t xml:space="preserve">. </w:t>
      </w:r>
    </w:p>
    <w:p w:rsidR="00632803" w:rsidRPr="00A327DA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 w:rsidRPr="00A327DA">
        <w:rPr>
          <w:rFonts w:ascii="Times New Roman" w:eastAsia="+mn-ea" w:hAnsi="Times New Roman" w:cs="Times New Roman"/>
          <w:kern w:val="24"/>
          <w:sz w:val="28"/>
          <w:szCs w:val="28"/>
        </w:rPr>
        <w:t xml:space="preserve">Из сформулированных идей выбрать наиболее общую, доминирующую </w:t>
      </w:r>
    </w:p>
    <w:p w:rsidR="00632803" w:rsidRPr="00A327DA" w:rsidRDefault="00632803" w:rsidP="00632803">
      <w:pPr>
        <w:jc w:val="both"/>
        <w:rPr>
          <w:rFonts w:ascii="Times New Roman" w:hAnsi="Times New Roman" w:cs="Times New Roman"/>
          <w:sz w:val="28"/>
          <w:szCs w:val="28"/>
        </w:rPr>
      </w:pPr>
      <w:r w:rsidRPr="00A327DA">
        <w:rPr>
          <w:rFonts w:ascii="Times New Roman" w:eastAsia="+mn-ea" w:hAnsi="Times New Roman" w:cs="Times New Roman"/>
          <w:kern w:val="24"/>
          <w:sz w:val="28"/>
          <w:szCs w:val="28"/>
        </w:rPr>
        <w:t>Сформулировать тезис, выражающий общий смысл</w:t>
      </w:r>
      <w:r w:rsidRPr="00A327DA">
        <w:rPr>
          <w:rFonts w:ascii="Times New Roman" w:hAnsi="Times New Roman" w:cs="Times New Roman"/>
          <w:sz w:val="28"/>
          <w:szCs w:val="28"/>
        </w:rPr>
        <w:t>.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Слайд№14</w:t>
      </w:r>
      <w:r w:rsidRPr="00A67815">
        <w:rPr>
          <w:rFonts w:eastAsiaTheme="majorEastAsia"/>
          <w:color w:val="FF0000"/>
          <w:kern w:val="24"/>
          <w:sz w:val="72"/>
          <w:szCs w:val="72"/>
        </w:rPr>
        <w:t xml:space="preserve"> </w:t>
      </w:r>
      <w:r w:rsidRPr="00A67815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Поиск и извлечение информации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. </w:t>
      </w:r>
    </w:p>
    <w:p w:rsidR="00632803" w:rsidRPr="00ED54B2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Cs/>
          <w:kern w:val="24"/>
          <w:sz w:val="28"/>
          <w:szCs w:val="28"/>
        </w:rPr>
        <w:t>Н</w:t>
      </w: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>ахождение буквального соответствия терминов при наличии отвлекающей информации;</w:t>
      </w:r>
    </w:p>
    <w:p w:rsidR="00632803" w:rsidRPr="00ED54B2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нахождение информации, явно выраженной в </w:t>
      </w:r>
      <w:proofErr w:type="spellStart"/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>несплошном</w:t>
      </w:r>
      <w:proofErr w:type="spellEnd"/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описательном тексте;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нахождение информации, неявно выраженной в </w:t>
      </w:r>
      <w:proofErr w:type="spellStart"/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>несплошном</w:t>
      </w:r>
      <w:proofErr w:type="spellEnd"/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тексте смешанного формата</w:t>
      </w:r>
      <w:r>
        <w:rPr>
          <w:rFonts w:ascii="Times New Roman" w:eastAsia="+mn-ea" w:hAnsi="Times New Roman" w:cs="Times New Roman"/>
          <w:bCs/>
          <w:kern w:val="24"/>
          <w:sz w:val="28"/>
          <w:szCs w:val="28"/>
        </w:rPr>
        <w:t>.</w:t>
      </w: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Theme="minorEastAsia" w:hAnsi="Times New Roman" w:cs="Times New Roman"/>
          <w:color w:val="002060"/>
          <w:kern w:val="24"/>
          <w:sz w:val="58"/>
          <w:szCs w:val="58"/>
          <w:lang w:eastAsia="ru-RU"/>
        </w:rPr>
      </w:pPr>
      <w:r w:rsidRPr="00ED54B2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Слайд№15 Задания на поиск и извлечение информации.</w:t>
      </w:r>
      <w:r w:rsidRPr="00ED54B2">
        <w:rPr>
          <w:rFonts w:ascii="Times New Roman" w:eastAsiaTheme="minorEastAsia" w:hAnsi="Times New Roman" w:cs="Times New Roman"/>
          <w:color w:val="002060"/>
          <w:kern w:val="24"/>
          <w:sz w:val="58"/>
          <w:szCs w:val="58"/>
          <w:lang w:eastAsia="ru-RU"/>
        </w:rPr>
        <w:t xml:space="preserve">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«Правда» или «ложь»?  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«Правда», «ложь», «нет информации в тексте».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Cs/>
          <w:kern w:val="24"/>
          <w:sz w:val="28"/>
          <w:szCs w:val="28"/>
        </w:rPr>
      </w:pP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>Прочитай текст, ответь «да» или «нет» на вопросы, указанные ниже.</w:t>
      </w:r>
      <w:r w:rsidRPr="00ED54B2">
        <w:rPr>
          <w:rFonts w:eastAsia="+mn-ea"/>
          <w:bCs/>
          <w:kern w:val="24"/>
          <w:sz w:val="28"/>
          <w:szCs w:val="28"/>
        </w:rPr>
        <w:t xml:space="preserve">  </w:t>
      </w: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 xml:space="preserve"> 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54B2">
        <w:rPr>
          <w:rFonts w:ascii="Times New Roman" w:eastAsia="+mn-ea" w:hAnsi="Times New Roman" w:cs="Times New Roman"/>
          <w:bCs/>
          <w:kern w:val="24"/>
          <w:sz w:val="28"/>
          <w:szCs w:val="28"/>
        </w:rPr>
        <w:t>Факт или мнение?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</w:pP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Слайд№16</w:t>
      </w:r>
      <w:r w:rsidRPr="00ED54B2">
        <w:rPr>
          <w:rFonts w:eastAsiaTheme="majorEastAsia"/>
          <w:color w:val="FF0000"/>
          <w:kern w:val="24"/>
          <w:sz w:val="72"/>
          <w:szCs w:val="72"/>
        </w:rPr>
        <w:t xml:space="preserve"> </w:t>
      </w:r>
      <w:r w:rsidRPr="00ED54B2"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Обобщение и интерпретация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.</w:t>
      </w:r>
    </w:p>
    <w:p w:rsidR="00632803" w:rsidRPr="00B41BC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41BC3">
        <w:rPr>
          <w:rFonts w:ascii="Times New Roman" w:eastAsia="+mn-ea" w:hAnsi="Times New Roman" w:cs="Times New Roman"/>
          <w:kern w:val="24"/>
          <w:sz w:val="28"/>
          <w:szCs w:val="28"/>
        </w:rPr>
        <w:t>Найти в тексте данные, подтверждающие определённый вывод;</w:t>
      </w:r>
    </w:p>
    <w:p w:rsidR="00632803" w:rsidRPr="00B41BC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41BC3">
        <w:rPr>
          <w:rFonts w:ascii="Times New Roman" w:eastAsia="+mn-ea" w:hAnsi="Times New Roman" w:cs="Times New Roman"/>
          <w:kern w:val="24"/>
          <w:sz w:val="28"/>
          <w:szCs w:val="28"/>
        </w:rPr>
        <w:t>найти скрытую связь между двумя частями текста;</w:t>
      </w:r>
    </w:p>
    <w:p w:rsidR="00632803" w:rsidRPr="00B41BC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41BC3">
        <w:rPr>
          <w:rFonts w:ascii="Times New Roman" w:eastAsia="+mn-ea" w:hAnsi="Times New Roman" w:cs="Times New Roman"/>
          <w:kern w:val="24"/>
          <w:sz w:val="28"/>
          <w:szCs w:val="28"/>
        </w:rPr>
        <w:t xml:space="preserve">использовать информацию, содержащуюся в тексте, </w:t>
      </w:r>
      <w:proofErr w:type="gramStart"/>
      <w:r w:rsidRPr="00B41BC3">
        <w:rPr>
          <w:rFonts w:ascii="Times New Roman" w:eastAsia="+mn-ea" w:hAnsi="Times New Roman" w:cs="Times New Roman"/>
          <w:kern w:val="24"/>
          <w:sz w:val="28"/>
          <w:szCs w:val="28"/>
        </w:rPr>
        <w:t>для</w:t>
      </w:r>
      <w:proofErr w:type="gramEnd"/>
    </w:p>
    <w:p w:rsidR="00632803" w:rsidRPr="00B41BC3" w:rsidRDefault="00632803" w:rsidP="00632803">
      <w:pPr>
        <w:spacing w:after="0" w:line="240" w:lineRule="auto"/>
        <w:ind w:right="150"/>
        <w:jc w:val="both"/>
        <w:rPr>
          <w:rFonts w:ascii="Times New Roman" w:eastAsia="+mn-ea" w:hAnsi="Times New Roman" w:cs="Times New Roman"/>
          <w:kern w:val="24"/>
          <w:sz w:val="28"/>
          <w:szCs w:val="28"/>
        </w:rPr>
      </w:pPr>
      <w:r w:rsidRPr="00B41BC3">
        <w:rPr>
          <w:rFonts w:ascii="Times New Roman" w:eastAsia="+mn-ea" w:hAnsi="Times New Roman" w:cs="Times New Roman"/>
          <w:kern w:val="24"/>
          <w:sz w:val="28"/>
          <w:szCs w:val="28"/>
        </w:rPr>
        <w:t>подтверждения точки зрения;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41BC3">
        <w:rPr>
          <w:rFonts w:ascii="Times New Roman" w:eastAsia="+mn-ea" w:hAnsi="Times New Roman" w:cs="Times New Roman"/>
          <w:kern w:val="24"/>
          <w:sz w:val="28"/>
          <w:szCs w:val="28"/>
        </w:rPr>
        <w:t>сделать вывод на основе анализа текста; определить мотивы поведения героев.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Слайд№17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>,18</w:t>
      </w:r>
      <w:r>
        <w:rPr>
          <w:rFonts w:ascii="Times New Roman" w:eastAsia="+mn-ea" w:hAnsi="Times New Roman" w:cs="Times New Roman"/>
          <w:b/>
          <w:bCs/>
          <w:kern w:val="24"/>
          <w:sz w:val="28"/>
          <w:szCs w:val="28"/>
        </w:rPr>
        <w:t xml:space="preserve"> </w:t>
      </w:r>
      <w:r w:rsidRPr="00A67815">
        <w:rPr>
          <w:rFonts w:ascii="Times New Roman" w:eastAsia="+mj-ea" w:hAnsi="Times New Roman" w:cs="Times New Roman"/>
          <w:b/>
          <w:kern w:val="24"/>
          <w:sz w:val="28"/>
          <w:szCs w:val="28"/>
        </w:rPr>
        <w:t>Рефлексия и оценка (оценка содержания и формы текста)</w:t>
      </w:r>
      <w:r>
        <w:rPr>
          <w:rFonts w:ascii="Times New Roman" w:eastAsia="+mj-ea" w:hAnsi="Times New Roman" w:cs="Times New Roman"/>
          <w:b/>
          <w:kern w:val="2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67815">
        <w:rPr>
          <w:rFonts w:ascii="Times New Roman" w:hAnsi="Times New Roman" w:cs="Times New Roman"/>
          <w:sz w:val="28"/>
          <w:szCs w:val="28"/>
        </w:rPr>
        <w:t>оотнести информацию в тексте с собственным опытом;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hAnsi="Times New Roman" w:cs="Times New Roman"/>
          <w:sz w:val="28"/>
          <w:szCs w:val="28"/>
        </w:rPr>
      </w:pPr>
      <w:r w:rsidRPr="00A67815">
        <w:rPr>
          <w:rFonts w:ascii="Times New Roman" w:hAnsi="Times New Roman" w:cs="Times New Roman"/>
          <w:sz w:val="28"/>
          <w:szCs w:val="28"/>
        </w:rPr>
        <w:lastRenderedPageBreak/>
        <w:t>оценить поступки персонажа в коротком рассказе;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A67815">
        <w:rPr>
          <w:rFonts w:ascii="Times New Roman" w:hAnsi="Times New Roman" w:cs="Times New Roman"/>
          <w:sz w:val="28"/>
          <w:szCs w:val="28"/>
        </w:rPr>
        <w:t>босновать мнение, сочетая ранее полученные знания и информацию из текста;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67815">
        <w:rPr>
          <w:rFonts w:ascii="Times New Roman" w:hAnsi="Times New Roman" w:cs="Times New Roman"/>
          <w:sz w:val="28"/>
          <w:szCs w:val="28"/>
        </w:rPr>
        <w:t>предположить, каково будет поведение персонажа за пределами сюжета, исходя из описанных в рассказе событий;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27DA">
        <w:rPr>
          <w:rFonts w:ascii="Times New Roman" w:hAnsi="Times New Roman" w:cs="Times New Roman"/>
          <w:sz w:val="28"/>
          <w:szCs w:val="28"/>
        </w:rPr>
        <w:t>аргументация выбора, сделанного в результате сравнения и оценки информации;</w:t>
      </w:r>
    </w:p>
    <w:p w:rsidR="0063280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27DA">
        <w:rPr>
          <w:rFonts w:ascii="Times New Roman" w:hAnsi="Times New Roman" w:cs="Times New Roman"/>
          <w:sz w:val="28"/>
          <w:szCs w:val="28"/>
        </w:rPr>
        <w:t>предположить, какие собственные действия возможны в ответ на информацию, содержащуюся в тексте;</w:t>
      </w:r>
    </w:p>
    <w:p w:rsidR="00632803" w:rsidRPr="00B41BC3" w:rsidRDefault="00632803" w:rsidP="00632803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327DA">
        <w:rPr>
          <w:rFonts w:ascii="Times New Roman" w:hAnsi="Times New Roman" w:cs="Times New Roman"/>
          <w:sz w:val="28"/>
          <w:szCs w:val="28"/>
        </w:rPr>
        <w:t>сравнение мнений героев с личным опытом и знаниями.</w:t>
      </w:r>
    </w:p>
    <w:p w:rsidR="00632803" w:rsidRDefault="00632803" w:rsidP="0063280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32803" w:rsidRPr="00A67815" w:rsidRDefault="00632803" w:rsidP="00632803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Представление методического пособия </w:t>
      </w:r>
      <w:r w:rsidRPr="00A327DA">
        <w:rPr>
          <w:rFonts w:ascii="Times New Roman" w:hAnsi="Times New Roman" w:cs="Times New Roman"/>
          <w:b/>
          <w:sz w:val="28"/>
          <w:szCs w:val="28"/>
        </w:rPr>
        <w:t>«Тестовые задания на развитие функциональной грамотности чтения у учащихся»</w:t>
      </w:r>
    </w:p>
    <w:p w:rsidR="00632803" w:rsidRDefault="00632803" w:rsidP="00632803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заданий, представленных в пособии.</w:t>
      </w:r>
    </w:p>
    <w:p w:rsidR="00632803" w:rsidRDefault="00632803" w:rsidP="00632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Слайд№19,20</w:t>
      </w:r>
      <w:r w:rsidRPr="00D6026B">
        <w:rPr>
          <w:rFonts w:ascii="Times New Roman" w:hAnsi="Times New Roman" w:cs="Times New Roman"/>
          <w:sz w:val="28"/>
          <w:szCs w:val="28"/>
        </w:rPr>
        <w:t xml:space="preserve">   </w:t>
      </w:r>
      <w:r w:rsidRPr="00632803">
        <w:rPr>
          <w:rFonts w:ascii="Times New Roman" w:hAnsi="Times New Roman" w:cs="Times New Roman"/>
          <w:sz w:val="28"/>
          <w:szCs w:val="28"/>
        </w:rPr>
        <w:t>Практическое задание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70F" w:rsidRDefault="00632803" w:rsidP="0038170F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32803">
        <w:rPr>
          <w:rFonts w:ascii="Times New Roman" w:hAnsi="Times New Roman" w:cs="Times New Roman"/>
          <w:bCs/>
          <w:sz w:val="28"/>
          <w:szCs w:val="28"/>
        </w:rPr>
        <w:t>Квадраты</w:t>
      </w:r>
    </w:p>
    <w:p w:rsidR="0038170F" w:rsidRDefault="00632803" w:rsidP="0038170F">
      <w:pPr>
        <w:rPr>
          <w:rFonts w:ascii="Times New Roman" w:hAnsi="Times New Roman" w:cs="Times New Roman"/>
          <w:sz w:val="28"/>
          <w:szCs w:val="28"/>
        </w:rPr>
      </w:pPr>
      <w:r w:rsidRPr="00632803">
        <w:rPr>
          <w:rFonts w:ascii="Times New Roman" w:hAnsi="Times New Roman" w:cs="Times New Roman"/>
          <w:bCs/>
          <w:sz w:val="28"/>
          <w:szCs w:val="28"/>
        </w:rPr>
        <w:br/>
        <w:t xml:space="preserve">Художница Ян </w:t>
      </w:r>
      <w:proofErr w:type="spellStart"/>
      <w:r w:rsidRPr="00632803">
        <w:rPr>
          <w:rFonts w:ascii="Times New Roman" w:hAnsi="Times New Roman" w:cs="Times New Roman"/>
          <w:bCs/>
          <w:sz w:val="28"/>
          <w:szCs w:val="28"/>
        </w:rPr>
        <w:t>Лиу</w:t>
      </w:r>
      <w:proofErr w:type="spellEnd"/>
      <w:r w:rsidRPr="00632803">
        <w:rPr>
          <w:rFonts w:ascii="Times New Roman" w:hAnsi="Times New Roman" w:cs="Times New Roman"/>
          <w:bCs/>
          <w:sz w:val="28"/>
          <w:szCs w:val="28"/>
        </w:rPr>
        <w:t xml:space="preserve"> до 14 лет прожила в Китае, а затем переехала в Германию.  Будучи творческой натурой,  девушка создала серию иллюстраций, в которых наглядно показала, чем отличаются восточные традиции </w:t>
      </w:r>
      <w:proofErr w:type="gramStart"/>
      <w:r w:rsidRPr="00632803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632803">
        <w:rPr>
          <w:rFonts w:ascii="Times New Roman" w:hAnsi="Times New Roman" w:cs="Times New Roman"/>
          <w:bCs/>
          <w:sz w:val="28"/>
          <w:szCs w:val="28"/>
        </w:rPr>
        <w:t xml:space="preserve"> западных. Слева, в синем квадрате, изображены особенности поведения западного человека в той или иной ситуации, справа, в красном квадрате - восточного.</w:t>
      </w:r>
    </w:p>
    <w:p w:rsidR="0038170F" w:rsidRDefault="00632803" w:rsidP="0038170F">
      <w:pPr>
        <w:rPr>
          <w:rFonts w:ascii="Times New Roman" w:hAnsi="Times New Roman" w:cs="Times New Roman"/>
          <w:b/>
          <w:sz w:val="28"/>
          <w:szCs w:val="28"/>
        </w:rPr>
      </w:pPr>
      <w:r w:rsidRPr="00632803">
        <w:rPr>
          <w:rFonts w:ascii="Times New Roman" w:hAnsi="Times New Roman" w:cs="Times New Roman"/>
          <w:b/>
          <w:sz w:val="28"/>
          <w:szCs w:val="28"/>
        </w:rPr>
        <w:t>Слайд№</w:t>
      </w:r>
      <w:r w:rsidR="0038170F">
        <w:rPr>
          <w:rFonts w:ascii="Times New Roman" w:hAnsi="Times New Roman" w:cs="Times New Roman"/>
          <w:b/>
          <w:sz w:val="28"/>
          <w:szCs w:val="28"/>
        </w:rPr>
        <w:t>21</w:t>
      </w:r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Поведение в путешествиях.</w:t>
      </w:r>
    </w:p>
    <w:p w:rsidR="0038170F" w:rsidRPr="0038170F" w:rsidRDefault="0038170F" w:rsidP="003817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</w:pPr>
      <w:r w:rsidRPr="0038170F"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  <w:t xml:space="preserve">Сравнивая европейцев и китайцев, у меня сложилось впечатление, что китайцы (и особенно японцы) фотографируют намного больше. Более того, они еще очень любят фотографироваться. Подчас бывает трудно сфотографировать какой-то объект, потому что там обязательно маячит китаянка или влюбленная парочка, которые принимают самые немыслимые позы, пока их кто-то фотографирует. Как только они уходят, на их месте появляется </w:t>
      </w:r>
      <w:proofErr w:type="gramStart"/>
      <w:r w:rsidRPr="0038170F"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  <w:t>новая</w:t>
      </w:r>
      <w:proofErr w:type="gramEnd"/>
      <w:r w:rsidRPr="0038170F"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  <w:t xml:space="preserve">. И не важно, что ты стоишь в очереди на фотографирование. </w:t>
      </w:r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 w:rsidRPr="00632803">
        <w:rPr>
          <w:rFonts w:ascii="Times New Roman" w:hAnsi="Times New Roman" w:cs="Times New Roman"/>
          <w:b/>
          <w:sz w:val="28"/>
          <w:szCs w:val="28"/>
        </w:rPr>
        <w:t>Слайд№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DA7011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 w:rsidRPr="0038170F">
        <w:rPr>
          <w:rFonts w:ascii="Times New Roman" w:hAnsi="Times New Roman" w:cs="Times New Roman"/>
          <w:b/>
          <w:sz w:val="28"/>
          <w:szCs w:val="28"/>
        </w:rPr>
        <w:t>Поведение на вечеринке.</w:t>
      </w:r>
    </w:p>
    <w:p w:rsidR="0038170F" w:rsidRPr="00DA7011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 w:rsidRPr="0038170F">
        <w:rPr>
          <w:rFonts w:ascii="Times New Roman" w:hAnsi="Times New Roman" w:cs="Times New Roman"/>
          <w:sz w:val="28"/>
          <w:szCs w:val="28"/>
        </w:rPr>
        <w:lastRenderedPageBreak/>
        <w:t>На вечеринках в Европе часто устраивается фуршет. Общество разбивается на группки. Китайцы же часто сидят за большим общим столом, где на круге выставлены все блюда. Отбиваться от общества — не очень вежливо.</w:t>
      </w:r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 w:rsidRPr="00632803">
        <w:rPr>
          <w:rFonts w:ascii="Times New Roman" w:hAnsi="Times New Roman" w:cs="Times New Roman"/>
          <w:b/>
          <w:sz w:val="28"/>
          <w:szCs w:val="28"/>
        </w:rPr>
        <w:t>Слайд№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Подход к решению проблем.</w:t>
      </w:r>
    </w:p>
    <w:p w:rsidR="0038170F" w:rsidRPr="0038170F" w:rsidRDefault="0038170F" w:rsidP="0038170F">
      <w:pPr>
        <w:rPr>
          <w:rFonts w:ascii="Times New Roman" w:hAnsi="Times New Roman" w:cs="Times New Roman"/>
          <w:sz w:val="28"/>
          <w:szCs w:val="28"/>
        </w:rPr>
      </w:pPr>
      <w:r w:rsidRPr="0038170F">
        <w:rPr>
          <w:rFonts w:ascii="Times New Roman" w:hAnsi="Times New Roman" w:cs="Times New Roman"/>
          <w:sz w:val="28"/>
          <w:szCs w:val="28"/>
        </w:rPr>
        <w:t>Если проблему можно обойти, китаец сделает это. В этом и состоит искусство Дао — не ломиться через чащу, а обойти препятствия, подобно тому, как вода обтекает камень.</w:t>
      </w:r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 w:rsidRPr="0038170F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38170F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Трехразовое питание.</w:t>
      </w:r>
    </w:p>
    <w:p w:rsidR="0038170F" w:rsidRDefault="0038170F" w:rsidP="0038170F">
      <w:pPr>
        <w:rPr>
          <w:rFonts w:ascii="Times New Roman" w:hAnsi="Times New Roman" w:cs="Times New Roman"/>
          <w:sz w:val="28"/>
          <w:szCs w:val="28"/>
        </w:rPr>
      </w:pPr>
      <w:r w:rsidRPr="0038170F">
        <w:rPr>
          <w:rFonts w:ascii="Times New Roman" w:hAnsi="Times New Roman" w:cs="Times New Roman"/>
          <w:sz w:val="28"/>
          <w:szCs w:val="28"/>
        </w:rPr>
        <w:t>Европейцы и американцы часто готовят из полуфабрикатов. Китайцы же, особенно люди среднего и старшего поколений, предпочитают свежеприготовленную еду или еду в закусочных. Впрочем, молодежь активно закупает полуфабрикаты и питается ими.</w:t>
      </w:r>
    </w:p>
    <w:p w:rsid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460C2B" w:rsidRPr="00DA7011" w:rsidRDefault="00460C2B" w:rsidP="00DA7011">
      <w:pPr>
        <w:pStyle w:val="a3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460C2B">
        <w:rPr>
          <w:rFonts w:eastAsia="+mn-ea"/>
          <w:b/>
          <w:bCs/>
          <w:color w:val="000000" w:themeColor="text1"/>
          <w:kern w:val="24"/>
          <w:sz w:val="28"/>
          <w:szCs w:val="28"/>
        </w:rPr>
        <w:t>Свобода самовыражения</w:t>
      </w:r>
    </w:p>
    <w:p w:rsidR="00460C2B" w:rsidRP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sz w:val="28"/>
          <w:szCs w:val="28"/>
        </w:rPr>
        <w:t xml:space="preserve">Мне кажется, эта схема показывает не только свободу самовыражения, но и вообще путь к достижению цели. Западный человек четко видит цель и идет к ней. Китаец же идет извилистым путем. Более того, восточная культура делает акцент не на цели, а на пути к ней — важен не результат, а процесс.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60C2B">
        <w:rPr>
          <w:rFonts w:ascii="Times New Roman" w:hAnsi="Times New Roman" w:cs="Times New Roman"/>
          <w:sz w:val="28"/>
          <w:szCs w:val="28"/>
        </w:rPr>
        <w:t xml:space="preserve">И этот путь никогда не будет прямым. </w:t>
      </w:r>
    </w:p>
    <w:p w:rsid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460C2B" w:rsidRDefault="00460C2B" w:rsidP="00DA7011">
      <w:pPr>
        <w:pStyle w:val="a3"/>
        <w:spacing w:before="0" w:beforeAutospacing="0" w:after="0" w:afterAutospacing="0"/>
        <w:rPr>
          <w:sz w:val="28"/>
          <w:szCs w:val="28"/>
        </w:rPr>
      </w:pPr>
      <w:r w:rsidRPr="00460C2B">
        <w:rPr>
          <w:rFonts w:eastAsia="+mn-ea"/>
          <w:b/>
          <w:bCs/>
          <w:color w:val="002060"/>
          <w:kern w:val="24"/>
          <w:sz w:val="28"/>
          <w:szCs w:val="28"/>
        </w:rPr>
        <w:t>Пунктуальность</w:t>
      </w:r>
    </w:p>
    <w:p w:rsidR="00460C2B" w:rsidRP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sz w:val="28"/>
          <w:szCs w:val="28"/>
        </w:rPr>
        <w:t>Французскому королю Людовику XVIII (1814-1824)  приписывается фраза «Точность — вежливость королей и долг всех добрых людей». С этого времени в Европе начинается бурное развитие этикета. У китайцев более расплывчатые рамки. Впрочем, если китаец хочет вам угодить, он появится секунда в секунду, а иногда и сильно заранее</w:t>
      </w:r>
      <w:r w:rsidRPr="00460C2B">
        <w:rPr>
          <w:rFonts w:ascii="Times New Roman" w:hAnsi="Times New Roman" w:cs="Times New Roman"/>
          <w:b/>
          <w:sz w:val="28"/>
          <w:szCs w:val="28"/>
        </w:rPr>
        <w:t>.</w:t>
      </w:r>
    </w:p>
    <w:p w:rsid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DA7011" w:rsidRDefault="00460C2B" w:rsidP="00DA7011">
      <w:pPr>
        <w:pStyle w:val="a3"/>
        <w:spacing w:before="0" w:beforeAutospacing="0" w:after="0" w:afterAutospacing="0"/>
        <w:rPr>
          <w:rFonts w:eastAsia="+mn-ea"/>
          <w:b/>
          <w:bCs/>
          <w:color w:val="002060"/>
          <w:kern w:val="24"/>
          <w:sz w:val="28"/>
          <w:szCs w:val="28"/>
        </w:rPr>
      </w:pPr>
      <w:r w:rsidRPr="00460C2B">
        <w:rPr>
          <w:rFonts w:eastAsia="+mn-ea"/>
          <w:b/>
          <w:bCs/>
          <w:color w:val="002060"/>
          <w:kern w:val="24"/>
          <w:sz w:val="28"/>
          <w:szCs w:val="28"/>
        </w:rPr>
        <w:t>Поведение в очереди</w:t>
      </w:r>
    </w:p>
    <w:p w:rsidR="00460C2B" w:rsidRPr="00DA7011" w:rsidRDefault="00460C2B" w:rsidP="00DA7011">
      <w:pPr>
        <w:pStyle w:val="a3"/>
        <w:spacing w:before="0" w:beforeAutospacing="0" w:after="0" w:afterAutospacing="0"/>
        <w:rPr>
          <w:rFonts w:eastAsia="+mn-ea"/>
          <w:b/>
          <w:bCs/>
          <w:color w:val="002060"/>
          <w:kern w:val="24"/>
          <w:sz w:val="28"/>
          <w:szCs w:val="28"/>
        </w:rPr>
      </w:pPr>
      <w:r w:rsidRPr="00460C2B">
        <w:rPr>
          <w:sz w:val="28"/>
          <w:szCs w:val="28"/>
        </w:rPr>
        <w:t>Китайские очереди — это то, что ставило меня в тупик. Очень часто китайцы стоят именно так — кучкой. И по мере освобождения места бросаются к цели, активно работая локтями. Кто не успел — тот опоздал. При этом</w:t>
      </w:r>
      <w:proofErr w:type="gramStart"/>
      <w:r w:rsidRPr="00460C2B">
        <w:rPr>
          <w:sz w:val="28"/>
          <w:szCs w:val="28"/>
        </w:rPr>
        <w:t>,</w:t>
      </w:r>
      <w:proofErr w:type="gramEnd"/>
      <w:r w:rsidRPr="00460C2B">
        <w:rPr>
          <w:sz w:val="28"/>
          <w:szCs w:val="28"/>
        </w:rPr>
        <w:t xml:space="preserve"> если </w:t>
      </w:r>
      <w:r w:rsidRPr="00460C2B">
        <w:rPr>
          <w:sz w:val="28"/>
          <w:szCs w:val="28"/>
        </w:rPr>
        <w:lastRenderedPageBreak/>
        <w:t>вы вежливо попросите вас пропустить, они это сделают безо всяких вопросов.</w:t>
      </w:r>
    </w:p>
    <w:p w:rsid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460C2B" w:rsidRPr="00460C2B" w:rsidRDefault="00460C2B" w:rsidP="00460C2B">
      <w:pPr>
        <w:pStyle w:val="a3"/>
        <w:spacing w:before="0" w:beforeAutospacing="0" w:after="0" w:afterAutospacing="0"/>
        <w:rPr>
          <w:sz w:val="28"/>
          <w:szCs w:val="28"/>
        </w:rPr>
      </w:pPr>
      <w:r w:rsidRPr="00460C2B">
        <w:rPr>
          <w:rFonts w:eastAsia="+mn-ea"/>
          <w:b/>
          <w:bCs/>
          <w:color w:val="002060"/>
          <w:kern w:val="24"/>
          <w:sz w:val="28"/>
          <w:szCs w:val="28"/>
        </w:rPr>
        <w:t>Уровень шума в общественных местах</w:t>
      </w:r>
    </w:p>
    <w:p w:rsidR="00460C2B" w:rsidRDefault="00460C2B" w:rsidP="00460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</w:pPr>
    </w:p>
    <w:p w:rsidR="00460C2B" w:rsidRPr="00460C2B" w:rsidRDefault="00460C2B" w:rsidP="00460C2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</w:pPr>
      <w:r w:rsidRPr="00460C2B"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  <w:t>Да, в Европе в общественных местах в целом намного тише, чем в Китае. Там говорят все и громко. Впрочем, к этому быстро привыкаешь.</w:t>
      </w:r>
    </w:p>
    <w:p w:rsidR="00460C2B" w:rsidRPr="00460C2B" w:rsidRDefault="00460C2B" w:rsidP="00460C2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60C2B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Слайд№2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1B6688">
        <w:rPr>
          <w:rFonts w:ascii="Times New Roman" w:hAnsi="Times New Roman" w:cs="Times New Roman"/>
          <w:b/>
          <w:sz w:val="28"/>
          <w:szCs w:val="28"/>
        </w:rPr>
        <w:t xml:space="preserve">,30 </w:t>
      </w:r>
      <w:r>
        <w:rPr>
          <w:rFonts w:ascii="Times New Roman" w:hAnsi="Times New Roman" w:cs="Times New Roman"/>
          <w:b/>
          <w:sz w:val="28"/>
          <w:szCs w:val="28"/>
        </w:rPr>
        <w:t xml:space="preserve"> Таблица</w:t>
      </w:r>
      <w:r w:rsidR="001B6688">
        <w:rPr>
          <w:rFonts w:ascii="Times New Roman" w:hAnsi="Times New Roman" w:cs="Times New Roman"/>
          <w:b/>
          <w:sz w:val="28"/>
          <w:szCs w:val="28"/>
        </w:rPr>
        <w:t>. Задания.</w:t>
      </w:r>
    </w:p>
    <w:p w:rsidR="001B6688" w:rsidRDefault="001B6688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</w:t>
      </w:r>
      <w:r>
        <w:rPr>
          <w:rFonts w:ascii="Times New Roman" w:hAnsi="Times New Roman" w:cs="Times New Roman"/>
          <w:b/>
          <w:sz w:val="28"/>
          <w:szCs w:val="28"/>
        </w:rPr>
        <w:t>31,32,33,34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1B6688" w:rsidRPr="00DA7011" w:rsidRDefault="001B6688" w:rsidP="00DA7011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1B6688">
        <w:rPr>
          <w:rFonts w:eastAsiaTheme="minorEastAsia"/>
          <w:b/>
          <w:bCs/>
          <w:color w:val="002060"/>
          <w:position w:val="1"/>
          <w:sz w:val="28"/>
          <w:szCs w:val="28"/>
        </w:rPr>
        <w:t>Каковы особенности поведения русских людей в путешествиях?</w:t>
      </w:r>
    </w:p>
    <w:p w:rsidR="001B6688" w:rsidRDefault="001B6688" w:rsidP="00460C2B">
      <w:pPr>
        <w:rPr>
          <w:rFonts w:ascii="Times New Roman" w:hAnsi="Times New Roman" w:cs="Times New Roman"/>
          <w:b/>
          <w:sz w:val="28"/>
          <w:szCs w:val="28"/>
        </w:rPr>
      </w:pPr>
      <w:r w:rsidRPr="00460C2B">
        <w:rPr>
          <w:rFonts w:ascii="Times New Roman" w:hAnsi="Times New Roman" w:cs="Times New Roman"/>
          <w:b/>
          <w:sz w:val="28"/>
          <w:szCs w:val="28"/>
        </w:rPr>
        <w:t>Слайд№</w:t>
      </w:r>
      <w:r>
        <w:rPr>
          <w:rFonts w:ascii="Times New Roman" w:hAnsi="Times New Roman" w:cs="Times New Roman"/>
          <w:b/>
          <w:sz w:val="28"/>
          <w:szCs w:val="28"/>
        </w:rPr>
        <w:t>35 Задания.</w:t>
      </w:r>
    </w:p>
    <w:p w:rsidR="001B6688" w:rsidRPr="001B6688" w:rsidRDefault="001B6688" w:rsidP="001B6688">
      <w:pPr>
        <w:numPr>
          <w:ilvl w:val="0"/>
          <w:numId w:val="2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88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3. Квадраты</w:t>
      </w:r>
    </w:p>
    <w:p w:rsidR="001B6688" w:rsidRPr="001B6688" w:rsidRDefault="001B6688" w:rsidP="001B6688">
      <w:pPr>
        <w:spacing w:before="144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88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К какому типу больше тяготеет Казахстан? Обоснуйте  свой ответ.</w:t>
      </w:r>
    </w:p>
    <w:p w:rsidR="001B6688" w:rsidRPr="001B6688" w:rsidRDefault="001B6688" w:rsidP="001B6688">
      <w:pPr>
        <w:numPr>
          <w:ilvl w:val="0"/>
          <w:numId w:val="3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88">
        <w:rPr>
          <w:rFonts w:ascii="Times New Roman" w:eastAsia="+mn-ea" w:hAnsi="Times New Roman" w:cs="Times New Roman"/>
          <w:b/>
          <w:bCs/>
          <w:color w:val="000000" w:themeColor="text1"/>
          <w:kern w:val="24"/>
          <w:sz w:val="28"/>
          <w:szCs w:val="28"/>
          <w:lang w:eastAsia="ru-RU"/>
        </w:rPr>
        <w:t>4.  Квадраты</w:t>
      </w:r>
    </w:p>
    <w:p w:rsidR="001B6688" w:rsidRPr="001B6688" w:rsidRDefault="001B6688" w:rsidP="001B6688">
      <w:pPr>
        <w:spacing w:before="144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88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 Тебе нужно написать  статью в школьную газету  о традициях людей, живущих на Западе. </w:t>
      </w:r>
    </w:p>
    <w:p w:rsidR="001B6688" w:rsidRPr="00DA7011" w:rsidRDefault="001B6688" w:rsidP="00DA7011">
      <w:pPr>
        <w:spacing w:before="144"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B6688">
        <w:rPr>
          <w:rFonts w:ascii="Times New Roman" w:eastAsia="+mn-ea" w:hAnsi="Times New Roman" w:cs="Times New Roman"/>
          <w:color w:val="000000" w:themeColor="text1"/>
          <w:kern w:val="24"/>
          <w:sz w:val="28"/>
          <w:szCs w:val="28"/>
          <w:lang w:eastAsia="ru-RU"/>
        </w:rPr>
        <w:t>Вопрос: Какую особенность ты бы выделил? Почему?</w:t>
      </w:r>
    </w:p>
    <w:p w:rsidR="001B6688" w:rsidRDefault="001B6688" w:rsidP="001B6688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460C2B">
        <w:rPr>
          <w:b/>
          <w:sz w:val="28"/>
          <w:szCs w:val="28"/>
        </w:rPr>
        <w:t>Слайд№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</w:p>
    <w:p w:rsidR="001B6688" w:rsidRPr="001B6688" w:rsidRDefault="001B6688" w:rsidP="001B6688">
      <w:pPr>
        <w:pStyle w:val="a3"/>
        <w:spacing w:before="0" w:beforeAutospacing="0" w:after="0" w:afterAutospacing="0"/>
        <w:rPr>
          <w:color w:val="000000" w:themeColor="text1"/>
        </w:rPr>
      </w:pPr>
      <w:r w:rsidRPr="001B6688">
        <w:rPr>
          <w:rFonts w:eastAsia="Calibri"/>
          <w:bCs/>
          <w:color w:val="000000" w:themeColor="text1"/>
          <w:kern w:val="24"/>
          <w:sz w:val="28"/>
          <w:szCs w:val="28"/>
        </w:rPr>
        <w:t>Что характеризует ученика, у которого сформированы навыки функционального чтения?</w:t>
      </w:r>
    </w:p>
    <w:p w:rsidR="001B6688" w:rsidRPr="001B6688" w:rsidRDefault="001B6688" w:rsidP="001B6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B6688" w:rsidRDefault="001B6688" w:rsidP="001B6688">
      <w:pPr>
        <w:pStyle w:val="a3"/>
        <w:spacing w:before="0" w:beforeAutospacing="0" w:after="0" w:afterAutospacing="0"/>
        <w:rPr>
          <w:rFonts w:eastAsia="+mn-ea"/>
          <w:b/>
          <w:bCs/>
          <w:color w:val="000000" w:themeColor="text1"/>
          <w:kern w:val="24"/>
          <w:sz w:val="28"/>
          <w:szCs w:val="28"/>
        </w:rPr>
      </w:pPr>
      <w:r w:rsidRPr="00460C2B">
        <w:rPr>
          <w:b/>
          <w:sz w:val="28"/>
          <w:szCs w:val="28"/>
        </w:rPr>
        <w:t>Слайд№</w:t>
      </w:r>
      <w:r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1B6688">
        <w:rPr>
          <w:rFonts w:eastAsia="+mn-ea"/>
          <w:b/>
          <w:bCs/>
          <w:color w:val="000000" w:themeColor="text1"/>
          <w:kern w:val="24"/>
          <w:sz w:val="28"/>
          <w:szCs w:val="28"/>
        </w:rPr>
        <w:t>Заключение</w:t>
      </w:r>
    </w:p>
    <w:p w:rsidR="001B6688" w:rsidRPr="001B6688" w:rsidRDefault="001B6688" w:rsidP="001B6688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1B6688" w:rsidRPr="001B6688" w:rsidRDefault="001B6688" w:rsidP="001B6688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B6688">
        <w:rPr>
          <w:rFonts w:eastAsia="+mn-ea"/>
          <w:bCs/>
          <w:color w:val="000000" w:themeColor="text1"/>
          <w:kern w:val="24"/>
          <w:sz w:val="28"/>
          <w:szCs w:val="28"/>
        </w:rPr>
        <w:t xml:space="preserve">Функционально грамотная личность – это личность разбирающаяся </w:t>
      </w:r>
    </w:p>
    <w:p w:rsidR="001B6688" w:rsidRPr="001B6688" w:rsidRDefault="001B6688" w:rsidP="001B6688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1B6688">
        <w:rPr>
          <w:rFonts w:eastAsia="+mn-ea"/>
          <w:bCs/>
          <w:color w:val="000000" w:themeColor="text1"/>
          <w:kern w:val="24"/>
          <w:sz w:val="28"/>
          <w:szCs w:val="28"/>
        </w:rPr>
        <w:t xml:space="preserve">в обществе  и </w:t>
      </w:r>
      <w:proofErr w:type="gramStart"/>
      <w:r w:rsidRPr="001B6688">
        <w:rPr>
          <w:rFonts w:eastAsia="+mn-ea"/>
          <w:bCs/>
          <w:color w:val="000000" w:themeColor="text1"/>
          <w:kern w:val="24"/>
          <w:sz w:val="28"/>
          <w:szCs w:val="28"/>
        </w:rPr>
        <w:t>функционирующая</w:t>
      </w:r>
      <w:proofErr w:type="gramEnd"/>
      <w:r w:rsidRPr="001B6688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в согласовании с социальными ценностями, ожиданиями  и увлечениями.</w:t>
      </w:r>
    </w:p>
    <w:p w:rsidR="001B6688" w:rsidRPr="001B6688" w:rsidRDefault="001B6688" w:rsidP="001B6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b/>
          <w:bCs/>
          <w:color w:val="FF0000"/>
          <w:kern w:val="24"/>
          <w:sz w:val="28"/>
          <w:szCs w:val="28"/>
          <w:lang w:eastAsia="ru-RU"/>
        </w:rPr>
        <w:t>Основные свойства функционально грамотной личности:</w:t>
      </w:r>
    </w:p>
    <w:p w:rsidR="001B6688" w:rsidRPr="001B6688" w:rsidRDefault="001B6688" w:rsidP="001B6688">
      <w:pPr>
        <w:numPr>
          <w:ilvl w:val="0"/>
          <w:numId w:val="4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 xml:space="preserve">это человек независимый, постигающий, </w:t>
      </w:r>
    </w:p>
    <w:p w:rsidR="001B6688" w:rsidRPr="001B6688" w:rsidRDefault="001B6688" w:rsidP="001B6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>способный</w:t>
      </w:r>
      <w:proofErr w:type="gramEnd"/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 xml:space="preserve"> жить среди людей;</w:t>
      </w:r>
    </w:p>
    <w:p w:rsidR="001B6688" w:rsidRPr="001B6688" w:rsidRDefault="001B6688" w:rsidP="001B6688">
      <w:pPr>
        <w:numPr>
          <w:ilvl w:val="0"/>
          <w:numId w:val="5"/>
        </w:num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>располагающий</w:t>
      </w:r>
      <w:proofErr w:type="gramEnd"/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 xml:space="preserve"> определенными свойствами, </w:t>
      </w:r>
    </w:p>
    <w:p w:rsidR="001B6688" w:rsidRPr="001B6688" w:rsidRDefault="001B6688" w:rsidP="001B6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 xml:space="preserve">основными компетенциями </w:t>
      </w:r>
      <w:r w:rsidRPr="001B6688">
        <w:rPr>
          <w:rFonts w:ascii="Times New Roman" w:eastAsiaTheme="minorEastAsia" w:hAnsi="Times New Roman" w:cs="Times New Roman"/>
          <w:color w:val="0070C0"/>
          <w:kern w:val="24"/>
          <w:sz w:val="28"/>
          <w:szCs w:val="28"/>
          <w:lang w:eastAsia="ru-RU"/>
        </w:rPr>
        <w:t>(</w:t>
      </w:r>
      <w:r w:rsidRPr="001B6688">
        <w:rPr>
          <w:rFonts w:ascii="Times New Roman" w:eastAsiaTheme="minorEastAsia" w:hAnsi="Times New Roman" w:cs="Times New Roman"/>
          <w:b/>
          <w:bCs/>
          <w:color w:val="0070C0"/>
          <w:kern w:val="24"/>
          <w:sz w:val="28"/>
          <w:szCs w:val="28"/>
          <w:lang w:eastAsia="ru-RU"/>
        </w:rPr>
        <w:t>Изучать.</w:t>
      </w:r>
      <w:proofErr w:type="gramEnd"/>
      <w:r w:rsidRPr="001B6688">
        <w:rPr>
          <w:rFonts w:ascii="Times New Roman" w:eastAsiaTheme="minorEastAsia" w:hAnsi="Times New Roman" w:cs="Times New Roman"/>
          <w:b/>
          <w:bCs/>
          <w:color w:val="0070C0"/>
          <w:kern w:val="24"/>
          <w:sz w:val="28"/>
          <w:szCs w:val="28"/>
          <w:lang w:eastAsia="ru-RU"/>
        </w:rPr>
        <w:t xml:space="preserve"> Находить.</w:t>
      </w:r>
    </w:p>
    <w:p w:rsidR="001B6688" w:rsidRPr="001B6688" w:rsidRDefault="001B6688" w:rsidP="001B668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b/>
          <w:bCs/>
          <w:color w:val="0070C0"/>
          <w:kern w:val="24"/>
          <w:sz w:val="28"/>
          <w:szCs w:val="28"/>
          <w:lang w:eastAsia="ru-RU"/>
        </w:rPr>
        <w:t xml:space="preserve"> Мыслить. Содействовать. </w:t>
      </w:r>
      <w:proofErr w:type="gramStart"/>
      <w:r w:rsidRPr="001B6688">
        <w:rPr>
          <w:rFonts w:ascii="Times New Roman" w:eastAsiaTheme="minorEastAsia" w:hAnsi="Times New Roman" w:cs="Times New Roman"/>
          <w:b/>
          <w:bCs/>
          <w:color w:val="0070C0"/>
          <w:kern w:val="24"/>
          <w:sz w:val="28"/>
          <w:szCs w:val="28"/>
          <w:lang w:eastAsia="ru-RU"/>
        </w:rPr>
        <w:t>Приниматься за дело</w:t>
      </w:r>
      <w:r w:rsidRPr="001B6688">
        <w:rPr>
          <w:rFonts w:ascii="Times New Roman" w:eastAsiaTheme="minorEastAsia" w:hAnsi="Times New Roman" w:cs="Times New Roman"/>
          <w:color w:val="0070C0"/>
          <w:kern w:val="24"/>
          <w:sz w:val="28"/>
          <w:szCs w:val="28"/>
          <w:lang w:eastAsia="ru-RU"/>
        </w:rPr>
        <w:t>).</w:t>
      </w:r>
      <w:proofErr w:type="gramEnd"/>
    </w:p>
    <w:p w:rsidR="001B6688" w:rsidRPr="001B6688" w:rsidRDefault="001B6688" w:rsidP="001B66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b/>
          <w:bCs/>
          <w:color w:val="FF0000"/>
          <w:kern w:val="24"/>
          <w:sz w:val="28"/>
          <w:szCs w:val="28"/>
          <w:lang w:eastAsia="ru-RU"/>
        </w:rPr>
        <w:t>Компетенции, связанные с ФГ:</w:t>
      </w:r>
    </w:p>
    <w:p w:rsidR="001B6688" w:rsidRPr="001B6688" w:rsidRDefault="001B6688" w:rsidP="001B6688">
      <w:pPr>
        <w:numPr>
          <w:ilvl w:val="0"/>
          <w:numId w:val="6"/>
        </w:numPr>
        <w:spacing w:after="0" w:line="24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>способность выбирать и использовать различные технологии;</w:t>
      </w:r>
    </w:p>
    <w:p w:rsidR="001B6688" w:rsidRPr="001B6688" w:rsidRDefault="001B6688" w:rsidP="001B6688">
      <w:pPr>
        <w:numPr>
          <w:ilvl w:val="0"/>
          <w:numId w:val="6"/>
        </w:numPr>
        <w:spacing w:after="0" w:line="24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>способность видеть проблемы и искать пути их решения;</w:t>
      </w:r>
    </w:p>
    <w:p w:rsidR="001B6688" w:rsidRPr="001B6688" w:rsidRDefault="001B6688" w:rsidP="001B6688">
      <w:pPr>
        <w:numPr>
          <w:ilvl w:val="0"/>
          <w:numId w:val="6"/>
        </w:numPr>
        <w:spacing w:after="0" w:line="240" w:lineRule="auto"/>
        <w:ind w:left="12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688">
        <w:rPr>
          <w:rFonts w:ascii="Times New Roman" w:eastAsiaTheme="minorEastAsia" w:hAnsi="Times New Roman" w:cs="Times New Roman"/>
          <w:color w:val="002060"/>
          <w:kern w:val="24"/>
          <w:sz w:val="28"/>
          <w:szCs w:val="28"/>
          <w:lang w:eastAsia="ru-RU"/>
        </w:rPr>
        <w:t>способность учиться всю жизнь.</w:t>
      </w:r>
    </w:p>
    <w:p w:rsidR="001B6688" w:rsidRPr="001B6688" w:rsidRDefault="001B6688" w:rsidP="00460C2B">
      <w:pPr>
        <w:rPr>
          <w:rFonts w:ascii="Times New Roman" w:hAnsi="Times New Roman" w:cs="Times New Roman"/>
          <w:b/>
          <w:sz w:val="28"/>
          <w:szCs w:val="28"/>
        </w:rPr>
      </w:pPr>
    </w:p>
    <w:p w:rsidR="00460C2B" w:rsidRPr="001B6688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</w:p>
    <w:p w:rsidR="00460C2B" w:rsidRPr="001B6688" w:rsidRDefault="00460C2B" w:rsidP="00460C2B">
      <w:pPr>
        <w:rPr>
          <w:rFonts w:ascii="Times New Roman" w:hAnsi="Times New Roman" w:cs="Times New Roman"/>
          <w:b/>
          <w:sz w:val="28"/>
          <w:szCs w:val="28"/>
        </w:rPr>
      </w:pPr>
    </w:p>
    <w:p w:rsidR="00460C2B" w:rsidRPr="001B6688" w:rsidRDefault="00460C2B" w:rsidP="0038170F">
      <w:pPr>
        <w:rPr>
          <w:rFonts w:ascii="Times New Roman" w:hAnsi="Times New Roman" w:cs="Times New Roman"/>
          <w:sz w:val="28"/>
          <w:szCs w:val="28"/>
        </w:rPr>
      </w:pPr>
    </w:p>
    <w:p w:rsidR="0038170F" w:rsidRPr="001B6688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</w:p>
    <w:p w:rsidR="0038170F" w:rsidRPr="001B6688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</w:p>
    <w:p w:rsidR="0038170F" w:rsidRPr="001B6688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</w:p>
    <w:p w:rsidR="0038170F" w:rsidRPr="001B6688" w:rsidRDefault="0038170F" w:rsidP="0038170F">
      <w:pPr>
        <w:rPr>
          <w:rFonts w:ascii="Times New Roman" w:hAnsi="Times New Roman" w:cs="Times New Roman"/>
          <w:sz w:val="28"/>
          <w:szCs w:val="28"/>
        </w:rPr>
      </w:pPr>
    </w:p>
    <w:p w:rsidR="0038170F" w:rsidRPr="001B6688" w:rsidRDefault="0038170F" w:rsidP="0038170F">
      <w:pPr>
        <w:rPr>
          <w:rFonts w:ascii="Times New Roman" w:hAnsi="Times New Roman" w:cs="Times New Roman"/>
          <w:b/>
          <w:sz w:val="28"/>
          <w:szCs w:val="28"/>
        </w:rPr>
      </w:pPr>
    </w:p>
    <w:p w:rsidR="00632803" w:rsidRPr="001B6688" w:rsidRDefault="00632803" w:rsidP="00632803">
      <w:pPr>
        <w:ind w:firstLine="708"/>
        <w:rPr>
          <w:sz w:val="28"/>
          <w:szCs w:val="28"/>
        </w:rPr>
      </w:pPr>
    </w:p>
    <w:p w:rsidR="00632803" w:rsidRPr="00A46BEF" w:rsidRDefault="00632803" w:rsidP="00632803">
      <w:pPr>
        <w:pStyle w:val="a3"/>
        <w:rPr>
          <w:bCs/>
          <w:color w:val="000000"/>
          <w:sz w:val="28"/>
          <w:szCs w:val="28"/>
        </w:rPr>
      </w:pPr>
    </w:p>
    <w:p w:rsidR="00C1389A" w:rsidRDefault="00C1389A" w:rsidP="00632803"/>
    <w:sectPr w:rsidR="00C138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D2330"/>
    <w:multiLevelType w:val="hybridMultilevel"/>
    <w:tmpl w:val="35568F0C"/>
    <w:lvl w:ilvl="0" w:tplc="41DE6A92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1" w:tplc="DD7444F4" w:tentative="1">
      <w:start w:val="1"/>
      <w:numFmt w:val="bullet"/>
      <w:lvlText w:val="•"/>
      <w:lvlJc w:val="left"/>
      <w:pPr>
        <w:tabs>
          <w:tab w:val="num" w:pos="1506"/>
        </w:tabs>
        <w:ind w:left="1506" w:hanging="360"/>
      </w:pPr>
      <w:rPr>
        <w:rFonts w:ascii="Arial" w:hAnsi="Arial" w:hint="default"/>
      </w:rPr>
    </w:lvl>
    <w:lvl w:ilvl="2" w:tplc="98CA17E6" w:tentative="1">
      <w:start w:val="1"/>
      <w:numFmt w:val="bullet"/>
      <w:lvlText w:val="•"/>
      <w:lvlJc w:val="left"/>
      <w:pPr>
        <w:tabs>
          <w:tab w:val="num" w:pos="2226"/>
        </w:tabs>
        <w:ind w:left="2226" w:hanging="360"/>
      </w:pPr>
      <w:rPr>
        <w:rFonts w:ascii="Arial" w:hAnsi="Arial" w:hint="default"/>
      </w:rPr>
    </w:lvl>
    <w:lvl w:ilvl="3" w:tplc="4FB0A2F4" w:tentative="1">
      <w:start w:val="1"/>
      <w:numFmt w:val="bullet"/>
      <w:lvlText w:val="•"/>
      <w:lvlJc w:val="left"/>
      <w:pPr>
        <w:tabs>
          <w:tab w:val="num" w:pos="2946"/>
        </w:tabs>
        <w:ind w:left="2946" w:hanging="360"/>
      </w:pPr>
      <w:rPr>
        <w:rFonts w:ascii="Arial" w:hAnsi="Arial" w:hint="default"/>
      </w:rPr>
    </w:lvl>
    <w:lvl w:ilvl="4" w:tplc="0798D0BC" w:tentative="1">
      <w:start w:val="1"/>
      <w:numFmt w:val="bullet"/>
      <w:lvlText w:val="•"/>
      <w:lvlJc w:val="left"/>
      <w:pPr>
        <w:tabs>
          <w:tab w:val="num" w:pos="3666"/>
        </w:tabs>
        <w:ind w:left="3666" w:hanging="360"/>
      </w:pPr>
      <w:rPr>
        <w:rFonts w:ascii="Arial" w:hAnsi="Arial" w:hint="default"/>
      </w:rPr>
    </w:lvl>
    <w:lvl w:ilvl="5" w:tplc="65E442F6" w:tentative="1">
      <w:start w:val="1"/>
      <w:numFmt w:val="bullet"/>
      <w:lvlText w:val="•"/>
      <w:lvlJc w:val="left"/>
      <w:pPr>
        <w:tabs>
          <w:tab w:val="num" w:pos="4386"/>
        </w:tabs>
        <w:ind w:left="4386" w:hanging="360"/>
      </w:pPr>
      <w:rPr>
        <w:rFonts w:ascii="Arial" w:hAnsi="Arial" w:hint="default"/>
      </w:rPr>
    </w:lvl>
    <w:lvl w:ilvl="6" w:tplc="63787214" w:tentative="1">
      <w:start w:val="1"/>
      <w:numFmt w:val="bullet"/>
      <w:lvlText w:val="•"/>
      <w:lvlJc w:val="left"/>
      <w:pPr>
        <w:tabs>
          <w:tab w:val="num" w:pos="5106"/>
        </w:tabs>
        <w:ind w:left="5106" w:hanging="360"/>
      </w:pPr>
      <w:rPr>
        <w:rFonts w:ascii="Arial" w:hAnsi="Arial" w:hint="default"/>
      </w:rPr>
    </w:lvl>
    <w:lvl w:ilvl="7" w:tplc="E8AC9644" w:tentative="1">
      <w:start w:val="1"/>
      <w:numFmt w:val="bullet"/>
      <w:lvlText w:val="•"/>
      <w:lvlJc w:val="left"/>
      <w:pPr>
        <w:tabs>
          <w:tab w:val="num" w:pos="5826"/>
        </w:tabs>
        <w:ind w:left="5826" w:hanging="360"/>
      </w:pPr>
      <w:rPr>
        <w:rFonts w:ascii="Arial" w:hAnsi="Arial" w:hint="default"/>
      </w:rPr>
    </w:lvl>
    <w:lvl w:ilvl="8" w:tplc="45923DAA" w:tentative="1">
      <w:start w:val="1"/>
      <w:numFmt w:val="bullet"/>
      <w:lvlText w:val="•"/>
      <w:lvlJc w:val="left"/>
      <w:pPr>
        <w:tabs>
          <w:tab w:val="num" w:pos="6546"/>
        </w:tabs>
        <w:ind w:left="6546" w:hanging="360"/>
      </w:pPr>
      <w:rPr>
        <w:rFonts w:ascii="Arial" w:hAnsi="Arial" w:hint="default"/>
      </w:rPr>
    </w:lvl>
  </w:abstractNum>
  <w:abstractNum w:abstractNumId="1">
    <w:nsid w:val="28341CC1"/>
    <w:multiLevelType w:val="hybridMultilevel"/>
    <w:tmpl w:val="B6568C80"/>
    <w:lvl w:ilvl="0" w:tplc="B5E808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1220D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F673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6CE2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EC6F5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7E835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4EB46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54557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3AAB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EC79CF"/>
    <w:multiLevelType w:val="hybridMultilevel"/>
    <w:tmpl w:val="9586BD1A"/>
    <w:lvl w:ilvl="0" w:tplc="1134549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44D55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E624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2E2B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8661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6C40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2B40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02D5E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E83A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4D5954"/>
    <w:multiLevelType w:val="hybridMultilevel"/>
    <w:tmpl w:val="601C8670"/>
    <w:lvl w:ilvl="0" w:tplc="E00A8F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B49B9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30B14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0EB1D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16DC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A180D9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BCB2C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B6245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B252B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2F46F8"/>
    <w:multiLevelType w:val="hybridMultilevel"/>
    <w:tmpl w:val="AF305EB0"/>
    <w:lvl w:ilvl="0" w:tplc="F378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017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C4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5E34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D0F8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D4A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040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4BE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E76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73B3418"/>
    <w:multiLevelType w:val="hybridMultilevel"/>
    <w:tmpl w:val="D38C3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991"/>
    <w:rsid w:val="001B6688"/>
    <w:rsid w:val="0038170F"/>
    <w:rsid w:val="00460C2B"/>
    <w:rsid w:val="00632803"/>
    <w:rsid w:val="00764991"/>
    <w:rsid w:val="00C1389A"/>
    <w:rsid w:val="00DA7011"/>
    <w:rsid w:val="00F6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3280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32803"/>
    <w:rPr>
      <w:sz w:val="16"/>
      <w:szCs w:val="16"/>
    </w:rPr>
  </w:style>
  <w:style w:type="character" w:styleId="a4">
    <w:name w:val="Hyperlink"/>
    <w:basedOn w:val="a0"/>
    <w:uiPriority w:val="99"/>
    <w:unhideWhenUsed/>
    <w:rsid w:val="00460C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B66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80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2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63280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32803"/>
    <w:rPr>
      <w:sz w:val="16"/>
      <w:szCs w:val="16"/>
    </w:rPr>
  </w:style>
  <w:style w:type="character" w:styleId="a4">
    <w:name w:val="Hyperlink"/>
    <w:basedOn w:val="a0"/>
    <w:uiPriority w:val="99"/>
    <w:unhideWhenUsed/>
    <w:rsid w:val="00460C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1B66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2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1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2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5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227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02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1643</Words>
  <Characters>9369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PC-306-7</dc:creator>
  <cp:keywords/>
  <dc:description/>
  <cp:lastModifiedBy>PC-306-7</cp:lastModifiedBy>
  <cp:revision>4</cp:revision>
  <dcterms:created xsi:type="dcterms:W3CDTF">2021-01-04T10:27:00Z</dcterms:created>
  <dcterms:modified xsi:type="dcterms:W3CDTF">2021-01-04T10:58:00Z</dcterms:modified>
</cp:coreProperties>
</file>